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C42" w14:textId="77777777" w:rsidR="00D0311A" w:rsidRPr="00E47D0D" w:rsidRDefault="00D0311A" w:rsidP="00C76DE8">
      <w:pPr>
        <w:spacing w:before="120" w:after="0"/>
        <w:jc w:val="center"/>
        <w:rPr>
          <w:rFonts w:ascii="Gisha" w:hAnsi="Gisha" w:cs="Gisha"/>
          <w:b/>
          <w:sz w:val="24"/>
          <w:szCs w:val="24"/>
        </w:rPr>
      </w:pPr>
      <w:r w:rsidRPr="00E47D0D">
        <w:rPr>
          <w:rFonts w:ascii="Gisha" w:hAnsi="Gisha" w:cs="Gisha"/>
          <w:b/>
          <w:sz w:val="24"/>
          <w:szCs w:val="24"/>
        </w:rPr>
        <w:t>EXTRAIT DU REGISTRE DES DELIBERATIONS DU CONSEIL COMMUNAUTAIRE</w:t>
      </w:r>
    </w:p>
    <w:p w14:paraId="1595B5A7" w14:textId="77777777" w:rsidR="00D0311A" w:rsidRPr="00E47D0D" w:rsidRDefault="00D0311A" w:rsidP="00C76DE8">
      <w:pPr>
        <w:spacing w:before="120"/>
        <w:jc w:val="center"/>
        <w:rPr>
          <w:rFonts w:ascii="Gisha" w:hAnsi="Gisha" w:cs="Gisha"/>
          <w:b/>
          <w:smallCaps/>
          <w:sz w:val="24"/>
          <w:szCs w:val="24"/>
        </w:rPr>
      </w:pPr>
      <w:r w:rsidRPr="00E47D0D">
        <w:rPr>
          <w:rFonts w:ascii="Gisha" w:hAnsi="Gisha" w:cs="Gisha"/>
          <w:b/>
          <w:smallCaps/>
          <w:sz w:val="24"/>
          <w:szCs w:val="24"/>
        </w:rPr>
        <w:t>Communauté de communes Vallée des Baux Alpilles</w:t>
      </w:r>
    </w:p>
    <w:p w14:paraId="2B667CF2" w14:textId="77777777" w:rsidR="00D0311A" w:rsidRPr="00E47D0D" w:rsidRDefault="00D0311A" w:rsidP="00C76DE8">
      <w:pPr>
        <w:jc w:val="center"/>
        <w:rPr>
          <w:rFonts w:ascii="Gisha" w:hAnsi="Gisha" w:cs="Gisha"/>
          <w:sz w:val="24"/>
          <w:szCs w:val="24"/>
        </w:rPr>
      </w:pPr>
      <w:r w:rsidRPr="00E47D0D">
        <w:rPr>
          <w:rFonts w:ascii="Gisha" w:hAnsi="Gisha" w:cs="Gisha"/>
          <w:smallCaps/>
          <w:sz w:val="24"/>
          <w:szCs w:val="24"/>
        </w:rPr>
        <w:t xml:space="preserve">Séance du 06 juillet 2023 </w:t>
      </w:r>
    </w:p>
    <w:p w14:paraId="15D40903" w14:textId="29A214AD" w:rsidR="00D0311A" w:rsidRPr="00E47D0D" w:rsidRDefault="00D0311A" w:rsidP="00D0311A">
      <w:pPr>
        <w:spacing w:after="120"/>
        <w:jc w:val="center"/>
        <w:rPr>
          <w:rFonts w:ascii="Gisha" w:hAnsi="Gisha" w:cs="Gisha"/>
          <w:smallCaps/>
          <w:sz w:val="24"/>
          <w:szCs w:val="24"/>
        </w:rPr>
      </w:pPr>
      <w:r w:rsidRPr="00E47D0D">
        <w:rPr>
          <w:rFonts w:ascii="Gisha" w:hAnsi="Gisha" w:cs="Gisha"/>
          <w:smallCaps/>
          <w:sz w:val="24"/>
          <w:szCs w:val="24"/>
        </w:rPr>
        <w:t>Délibération n°79/2023</w:t>
      </w:r>
    </w:p>
    <w:tbl>
      <w:tblPr>
        <w:tblStyle w:val="Grilledutableau"/>
        <w:tblpPr w:leftFromText="141" w:rightFromText="141" w:vertAnchor="text" w:horzAnchor="margin" w:tblpY="129"/>
        <w:tblW w:w="9182" w:type="dxa"/>
        <w:tblBorders>
          <w:top w:val="thinThickLargeGap" w:sz="2" w:space="0" w:color="auto"/>
          <w:left w:val="thinThickLargeGap" w:sz="2" w:space="0" w:color="auto"/>
          <w:bottom w:val="thickThinLargeGap" w:sz="2" w:space="0" w:color="auto"/>
          <w:right w:val="thickThinLargeGap" w:sz="2" w:space="0" w:color="auto"/>
          <w:insideH w:val="double" w:sz="2" w:space="0" w:color="auto"/>
          <w:insideV w:val="double" w:sz="2" w:space="0" w:color="auto"/>
        </w:tblBorders>
        <w:tblLook w:val="04A0" w:firstRow="1" w:lastRow="0" w:firstColumn="1" w:lastColumn="0" w:noHBand="0" w:noVBand="1"/>
      </w:tblPr>
      <w:tblGrid>
        <w:gridCol w:w="1132"/>
        <w:gridCol w:w="554"/>
        <w:gridCol w:w="1424"/>
        <w:gridCol w:w="1430"/>
        <w:gridCol w:w="2405"/>
        <w:gridCol w:w="2237"/>
      </w:tblGrid>
      <w:tr w:rsidR="0029744A" w:rsidRPr="00E47D0D" w14:paraId="424BD3A9" w14:textId="77777777" w:rsidTr="008E1E3F">
        <w:trPr>
          <w:trHeight w:val="323"/>
        </w:trPr>
        <w:tc>
          <w:tcPr>
            <w:tcW w:w="4540" w:type="dxa"/>
            <w:gridSpan w:val="4"/>
            <w:tcBorders>
              <w:top w:val="thinThickSmallGap" w:sz="18" w:space="0" w:color="auto"/>
              <w:left w:val="thinThickSmallGap" w:sz="18" w:space="0" w:color="auto"/>
              <w:bottom w:val="double" w:sz="2" w:space="0" w:color="auto"/>
              <w:right w:val="double" w:sz="2" w:space="0" w:color="auto"/>
            </w:tcBorders>
          </w:tcPr>
          <w:p w14:paraId="3AAEA740" w14:textId="77777777" w:rsidR="007157D9" w:rsidRPr="00E47D0D" w:rsidRDefault="007157D9" w:rsidP="002F3278">
            <w:pPr>
              <w:spacing w:before="60" w:after="60"/>
              <w:jc w:val="center"/>
              <w:rPr>
                <w:rFonts w:ascii="Gisha" w:hAnsi="Gisha" w:cs="Gisha"/>
                <w:sz w:val="20"/>
                <w:szCs w:val="20"/>
              </w:rPr>
            </w:pPr>
            <w:r w:rsidRPr="00E47D0D">
              <w:rPr>
                <w:rFonts w:ascii="Gisha" w:hAnsi="Gisha" w:cs="Gisha"/>
                <w:smallCaps/>
                <w:sz w:val="20"/>
                <w:szCs w:val="20"/>
              </w:rPr>
              <w:t>Nombre de Membres</w:t>
            </w:r>
          </w:p>
        </w:tc>
        <w:tc>
          <w:tcPr>
            <w:tcW w:w="2405" w:type="dxa"/>
            <w:tcBorders>
              <w:top w:val="thinThickSmallGap" w:sz="18" w:space="0" w:color="auto"/>
              <w:left w:val="double" w:sz="2" w:space="0" w:color="auto"/>
              <w:bottom w:val="double" w:sz="2" w:space="0" w:color="auto"/>
              <w:right w:val="double" w:sz="2" w:space="0" w:color="auto"/>
            </w:tcBorders>
          </w:tcPr>
          <w:p w14:paraId="59530BD4" w14:textId="77777777" w:rsidR="007157D9" w:rsidRPr="00E47D0D" w:rsidRDefault="007157D9" w:rsidP="002F3278">
            <w:pPr>
              <w:spacing w:before="60" w:after="60"/>
              <w:jc w:val="center"/>
              <w:rPr>
                <w:rFonts w:ascii="Gisha" w:hAnsi="Gisha" w:cs="Gisha"/>
                <w:sz w:val="20"/>
                <w:szCs w:val="20"/>
              </w:rPr>
            </w:pPr>
            <w:r w:rsidRPr="00E47D0D">
              <w:rPr>
                <w:rFonts w:ascii="Gisha" w:hAnsi="Gisha" w:cs="Gisha"/>
                <w:smallCaps/>
                <w:sz w:val="20"/>
                <w:szCs w:val="20"/>
              </w:rPr>
              <w:t>Date de la convocation</w:t>
            </w:r>
          </w:p>
        </w:tc>
        <w:tc>
          <w:tcPr>
            <w:tcW w:w="2236" w:type="dxa"/>
            <w:tcBorders>
              <w:top w:val="thinThickSmallGap" w:sz="18" w:space="0" w:color="auto"/>
              <w:left w:val="double" w:sz="2" w:space="0" w:color="auto"/>
              <w:bottom w:val="double" w:sz="2" w:space="0" w:color="auto"/>
              <w:right w:val="thickThinSmallGap" w:sz="18" w:space="0" w:color="auto"/>
            </w:tcBorders>
          </w:tcPr>
          <w:p w14:paraId="61F9AC17" w14:textId="77777777" w:rsidR="007157D9" w:rsidRPr="00E47D0D" w:rsidRDefault="007157D9" w:rsidP="002F3278">
            <w:pPr>
              <w:spacing w:before="60" w:after="60"/>
              <w:jc w:val="center"/>
              <w:rPr>
                <w:rFonts w:ascii="Gisha" w:hAnsi="Gisha" w:cs="Gisha"/>
                <w:sz w:val="20"/>
                <w:szCs w:val="20"/>
              </w:rPr>
            </w:pPr>
            <w:r w:rsidRPr="00E47D0D">
              <w:rPr>
                <w:rFonts w:ascii="Gisha" w:hAnsi="Gisha" w:cs="Gisha"/>
                <w:smallCaps/>
                <w:sz w:val="20"/>
                <w:szCs w:val="20"/>
              </w:rPr>
              <w:t>Date d’affichage</w:t>
            </w:r>
          </w:p>
        </w:tc>
      </w:tr>
      <w:tr w:rsidR="0029744A" w:rsidRPr="00E47D0D" w14:paraId="109A7693" w14:textId="77777777" w:rsidTr="008E1E3F">
        <w:trPr>
          <w:trHeight w:val="631"/>
        </w:trPr>
        <w:tc>
          <w:tcPr>
            <w:tcW w:w="1686" w:type="dxa"/>
            <w:gridSpan w:val="2"/>
            <w:tcBorders>
              <w:top w:val="double" w:sz="2" w:space="0" w:color="auto"/>
              <w:left w:val="thinThickSmallGap" w:sz="18" w:space="0" w:color="auto"/>
              <w:bottom w:val="double" w:sz="2" w:space="0" w:color="auto"/>
              <w:right w:val="double" w:sz="2" w:space="0" w:color="auto"/>
            </w:tcBorders>
          </w:tcPr>
          <w:p w14:paraId="7203C40C" w14:textId="77777777" w:rsidR="007157D9" w:rsidRPr="00E47D0D" w:rsidRDefault="007157D9" w:rsidP="002F3278">
            <w:pPr>
              <w:spacing w:before="60" w:after="60"/>
              <w:jc w:val="center"/>
              <w:rPr>
                <w:rFonts w:ascii="Gisha" w:hAnsi="Gisha" w:cs="Gisha"/>
                <w:smallCaps/>
                <w:sz w:val="20"/>
                <w:szCs w:val="20"/>
              </w:rPr>
            </w:pPr>
            <w:r w:rsidRPr="00E47D0D">
              <w:rPr>
                <w:rFonts w:ascii="Gisha" w:hAnsi="Gisha" w:cs="Gisha"/>
                <w:smallCaps/>
                <w:sz w:val="20"/>
                <w:szCs w:val="20"/>
              </w:rPr>
              <w:t>En exercice :</w:t>
            </w:r>
          </w:p>
          <w:p w14:paraId="1584EF68" w14:textId="0419D86B" w:rsidR="007157D9" w:rsidRPr="00E47D0D" w:rsidRDefault="002C58D7" w:rsidP="007157D9">
            <w:pPr>
              <w:spacing w:before="40" w:after="40"/>
              <w:jc w:val="center"/>
              <w:rPr>
                <w:rFonts w:ascii="Gisha" w:hAnsi="Gisha" w:cs="Gisha"/>
                <w:sz w:val="20"/>
                <w:szCs w:val="20"/>
              </w:rPr>
            </w:pPr>
            <w:r w:rsidRPr="00E47D0D">
              <w:rPr>
                <w:rFonts w:ascii="Gisha" w:hAnsi="Gisha" w:cs="Gisha"/>
                <w:sz w:val="20"/>
                <w:szCs w:val="20"/>
              </w:rPr>
              <w:t>40</w:t>
            </w:r>
          </w:p>
        </w:tc>
        <w:tc>
          <w:tcPr>
            <w:tcW w:w="1424" w:type="dxa"/>
            <w:tcBorders>
              <w:top w:val="double" w:sz="2" w:space="0" w:color="auto"/>
              <w:left w:val="double" w:sz="2" w:space="0" w:color="auto"/>
              <w:bottom w:val="double" w:sz="2" w:space="0" w:color="auto"/>
              <w:right w:val="double" w:sz="2" w:space="0" w:color="auto"/>
            </w:tcBorders>
          </w:tcPr>
          <w:p w14:paraId="27E123C0" w14:textId="77777777" w:rsidR="007157D9" w:rsidRPr="00E47D0D" w:rsidRDefault="007157D9" w:rsidP="002F3278">
            <w:pPr>
              <w:spacing w:before="60" w:after="60"/>
              <w:jc w:val="center"/>
              <w:rPr>
                <w:rFonts w:ascii="Gisha" w:hAnsi="Gisha" w:cs="Gisha"/>
                <w:smallCaps/>
                <w:sz w:val="20"/>
                <w:szCs w:val="20"/>
              </w:rPr>
            </w:pPr>
            <w:r w:rsidRPr="00E47D0D">
              <w:rPr>
                <w:rFonts w:ascii="Gisha" w:hAnsi="Gisha" w:cs="Gisha"/>
                <w:smallCaps/>
                <w:sz w:val="20"/>
                <w:szCs w:val="20"/>
              </w:rPr>
              <w:t>Présents :</w:t>
            </w:r>
          </w:p>
          <w:p w14:paraId="032554B8" w14:textId="052ADA5A" w:rsidR="007157D9" w:rsidRPr="00E47D0D" w:rsidRDefault="001D78EF" w:rsidP="007157D9">
            <w:pPr>
              <w:spacing w:before="40" w:after="40"/>
              <w:jc w:val="center"/>
              <w:rPr>
                <w:rFonts w:ascii="Gisha" w:hAnsi="Gisha" w:cs="Gisha"/>
                <w:sz w:val="20"/>
                <w:szCs w:val="20"/>
              </w:rPr>
            </w:pPr>
            <w:r>
              <w:rPr>
                <w:rFonts w:ascii="Gisha" w:hAnsi="Gisha" w:cs="Gisha"/>
                <w:sz w:val="20"/>
                <w:szCs w:val="20"/>
              </w:rPr>
              <w:t>24</w:t>
            </w:r>
          </w:p>
        </w:tc>
        <w:tc>
          <w:tcPr>
            <w:tcW w:w="1429" w:type="dxa"/>
            <w:tcBorders>
              <w:top w:val="double" w:sz="2" w:space="0" w:color="auto"/>
              <w:left w:val="double" w:sz="2" w:space="0" w:color="auto"/>
              <w:bottom w:val="double" w:sz="2" w:space="0" w:color="auto"/>
              <w:right w:val="double" w:sz="2" w:space="0" w:color="auto"/>
            </w:tcBorders>
          </w:tcPr>
          <w:p w14:paraId="4A2FD3C3" w14:textId="77777777" w:rsidR="007157D9" w:rsidRPr="00E47D0D" w:rsidRDefault="007157D9" w:rsidP="002F3278">
            <w:pPr>
              <w:spacing w:before="60" w:after="60"/>
              <w:jc w:val="center"/>
              <w:rPr>
                <w:rFonts w:ascii="Gisha" w:hAnsi="Gisha" w:cs="Gisha"/>
                <w:smallCaps/>
                <w:sz w:val="20"/>
                <w:szCs w:val="20"/>
              </w:rPr>
            </w:pPr>
            <w:r w:rsidRPr="00E47D0D">
              <w:rPr>
                <w:rFonts w:ascii="Gisha" w:hAnsi="Gisha" w:cs="Gisha"/>
                <w:smallCaps/>
                <w:sz w:val="20"/>
                <w:szCs w:val="20"/>
              </w:rPr>
              <w:t>Votants :</w:t>
            </w:r>
          </w:p>
          <w:p w14:paraId="27DBAD2C" w14:textId="402F9DDF" w:rsidR="007157D9" w:rsidRPr="00E47D0D" w:rsidRDefault="00E7471D" w:rsidP="007157D9">
            <w:pPr>
              <w:spacing w:before="40" w:after="40"/>
              <w:jc w:val="center"/>
              <w:rPr>
                <w:rFonts w:ascii="Gisha" w:hAnsi="Gisha" w:cs="Gisha"/>
                <w:sz w:val="20"/>
                <w:szCs w:val="20"/>
              </w:rPr>
            </w:pPr>
            <w:r>
              <w:rPr>
                <w:rFonts w:ascii="Gisha" w:hAnsi="Gisha" w:cs="Gisha"/>
                <w:sz w:val="20"/>
                <w:szCs w:val="20"/>
              </w:rPr>
              <w:t>33</w:t>
            </w:r>
          </w:p>
        </w:tc>
        <w:tc>
          <w:tcPr>
            <w:tcW w:w="2405" w:type="dxa"/>
            <w:tcBorders>
              <w:top w:val="double" w:sz="2" w:space="0" w:color="auto"/>
              <w:left w:val="double" w:sz="2" w:space="0" w:color="auto"/>
              <w:bottom w:val="double" w:sz="2" w:space="0" w:color="auto"/>
              <w:right w:val="double" w:sz="2" w:space="0" w:color="auto"/>
            </w:tcBorders>
          </w:tcPr>
          <w:p w14:paraId="318F267C" w14:textId="77062C67" w:rsidR="007157D9" w:rsidRPr="00E47D0D" w:rsidRDefault="00D0311A" w:rsidP="007157D9">
            <w:pPr>
              <w:spacing w:before="200" w:after="40"/>
              <w:jc w:val="center"/>
              <w:rPr>
                <w:rFonts w:ascii="Gisha" w:hAnsi="Gisha" w:cs="Gisha"/>
                <w:sz w:val="20"/>
                <w:szCs w:val="20"/>
                <w:highlight w:val="yellow"/>
              </w:rPr>
            </w:pPr>
            <w:r w:rsidRPr="00E47D0D">
              <w:rPr>
                <w:rFonts w:ascii="Gisha" w:hAnsi="Gisha" w:cs="Gisha"/>
                <w:sz w:val="20"/>
                <w:szCs w:val="20"/>
              </w:rPr>
              <w:t>30 JUIN 2023</w:t>
            </w:r>
          </w:p>
        </w:tc>
        <w:tc>
          <w:tcPr>
            <w:tcW w:w="2236" w:type="dxa"/>
            <w:tcBorders>
              <w:top w:val="double" w:sz="2" w:space="0" w:color="auto"/>
              <w:left w:val="double" w:sz="2" w:space="0" w:color="auto"/>
              <w:bottom w:val="double" w:sz="2" w:space="0" w:color="auto"/>
              <w:right w:val="thickThinSmallGap" w:sz="18" w:space="0" w:color="auto"/>
            </w:tcBorders>
          </w:tcPr>
          <w:p w14:paraId="5BC4310C" w14:textId="0387A6E8" w:rsidR="007157D9" w:rsidRPr="00E47D0D" w:rsidRDefault="00D0311A" w:rsidP="007157D9">
            <w:pPr>
              <w:spacing w:before="200" w:after="40"/>
              <w:jc w:val="center"/>
              <w:rPr>
                <w:rFonts w:ascii="Gisha" w:hAnsi="Gisha" w:cs="Gisha"/>
                <w:sz w:val="20"/>
                <w:szCs w:val="20"/>
                <w:highlight w:val="yellow"/>
              </w:rPr>
            </w:pPr>
            <w:r w:rsidRPr="00E47D0D">
              <w:rPr>
                <w:rFonts w:ascii="Gisha" w:hAnsi="Gisha" w:cs="Gisha"/>
                <w:sz w:val="20"/>
                <w:szCs w:val="20"/>
              </w:rPr>
              <w:t>30 JUIN 2023</w:t>
            </w:r>
          </w:p>
        </w:tc>
      </w:tr>
      <w:tr w:rsidR="004E7A98" w:rsidRPr="00E47D0D" w14:paraId="3EA46CB9" w14:textId="77777777" w:rsidTr="00513B9C">
        <w:trPr>
          <w:trHeight w:val="330"/>
        </w:trPr>
        <w:tc>
          <w:tcPr>
            <w:tcW w:w="1132" w:type="dxa"/>
            <w:tcBorders>
              <w:top w:val="double" w:sz="2" w:space="0" w:color="auto"/>
              <w:left w:val="thinThickSmallGap" w:sz="18" w:space="0" w:color="auto"/>
              <w:bottom w:val="double" w:sz="2" w:space="0" w:color="auto"/>
              <w:right w:val="nil"/>
            </w:tcBorders>
          </w:tcPr>
          <w:p w14:paraId="10C39762" w14:textId="77777777" w:rsidR="007157D9" w:rsidRPr="00E47D0D" w:rsidRDefault="007157D9" w:rsidP="002F3278">
            <w:pPr>
              <w:spacing w:before="180" w:after="180"/>
              <w:rPr>
                <w:rFonts w:ascii="Gisha" w:hAnsi="Gisha" w:cs="Gisha"/>
              </w:rPr>
            </w:pPr>
            <w:r w:rsidRPr="00E47D0D">
              <w:rPr>
                <w:rFonts w:ascii="Gisha" w:hAnsi="Gisha" w:cs="Gisha"/>
                <w:b/>
              </w:rPr>
              <w:t>OBJET</w:t>
            </w:r>
            <w:r w:rsidRPr="00E47D0D">
              <w:rPr>
                <w:rFonts w:ascii="Gisha" w:hAnsi="Gisha" w:cs="Gisha"/>
              </w:rPr>
              <w:t> :</w:t>
            </w:r>
            <w:r w:rsidR="00113B72" w:rsidRPr="00E47D0D">
              <w:rPr>
                <w:rFonts w:ascii="Gisha" w:hAnsi="Gisha" w:cs="Gisha"/>
              </w:rPr>
              <w:t xml:space="preserve"> </w:t>
            </w:r>
          </w:p>
        </w:tc>
        <w:tc>
          <w:tcPr>
            <w:tcW w:w="8050" w:type="dxa"/>
            <w:gridSpan w:val="5"/>
            <w:tcBorders>
              <w:top w:val="double" w:sz="2" w:space="0" w:color="auto"/>
              <w:left w:val="nil"/>
              <w:bottom w:val="double" w:sz="2" w:space="0" w:color="auto"/>
              <w:right w:val="thickThinSmallGap" w:sz="18" w:space="0" w:color="auto"/>
            </w:tcBorders>
          </w:tcPr>
          <w:p w14:paraId="3A9343FF" w14:textId="460BA985" w:rsidR="000B0B5E" w:rsidRPr="00E47D0D" w:rsidRDefault="00E750C7" w:rsidP="00513B9C">
            <w:pPr>
              <w:spacing w:before="180" w:after="180"/>
              <w:jc w:val="both"/>
              <w:rPr>
                <w:rFonts w:ascii="Gisha" w:hAnsi="Gisha" w:cs="Gisha"/>
                <w:sz w:val="20"/>
                <w:szCs w:val="20"/>
              </w:rPr>
            </w:pPr>
            <w:r w:rsidRPr="00E47D0D">
              <w:rPr>
                <w:rFonts w:ascii="Gisha" w:hAnsi="Gisha" w:cs="Gisha"/>
                <w:sz w:val="20"/>
                <w:szCs w:val="20"/>
              </w:rPr>
              <w:t>D</w:t>
            </w:r>
            <w:r w:rsidR="00375CFD" w:rsidRPr="00E47D0D">
              <w:rPr>
                <w:rFonts w:ascii="Gisha" w:hAnsi="Gisha" w:cs="Gisha"/>
                <w:sz w:val="20"/>
                <w:szCs w:val="20"/>
              </w:rPr>
              <w:t xml:space="preserve">emande de retrait du Syndicat Sud Rhône Environnement </w:t>
            </w:r>
            <w:r w:rsidR="007D6664" w:rsidRPr="00E47D0D">
              <w:rPr>
                <w:rFonts w:ascii="Gisha" w:hAnsi="Gisha" w:cs="Gisha"/>
                <w:sz w:val="20"/>
                <w:szCs w:val="20"/>
              </w:rPr>
              <w:t>–</w:t>
            </w:r>
            <w:r w:rsidR="00375CFD" w:rsidRPr="00E47D0D">
              <w:rPr>
                <w:rFonts w:ascii="Gisha" w:hAnsi="Gisha" w:cs="Gisha"/>
                <w:sz w:val="20"/>
                <w:szCs w:val="20"/>
              </w:rPr>
              <w:t xml:space="preserve"> SRE</w:t>
            </w:r>
            <w:r w:rsidR="007D6664" w:rsidRPr="00E47D0D">
              <w:rPr>
                <w:rFonts w:ascii="Gisha" w:hAnsi="Gisha" w:cs="Gisha"/>
                <w:sz w:val="20"/>
                <w:szCs w:val="20"/>
              </w:rPr>
              <w:t xml:space="preserve"> </w:t>
            </w:r>
            <w:r w:rsidR="00BB0A1E" w:rsidRPr="00E47D0D">
              <w:rPr>
                <w:rFonts w:ascii="Gisha" w:hAnsi="Gisha" w:cs="Gisha"/>
                <w:sz w:val="20"/>
                <w:szCs w:val="20"/>
              </w:rPr>
              <w:t>–</w:t>
            </w:r>
            <w:r w:rsidR="007D6664" w:rsidRPr="00E47D0D">
              <w:rPr>
                <w:rFonts w:ascii="Gisha" w:hAnsi="Gisha" w:cs="Gisha"/>
                <w:sz w:val="20"/>
                <w:szCs w:val="20"/>
              </w:rPr>
              <w:t xml:space="preserve"> </w:t>
            </w:r>
            <w:r w:rsidR="00BB0A1E" w:rsidRPr="00E47D0D">
              <w:rPr>
                <w:rFonts w:ascii="Gisha" w:hAnsi="Gisha" w:cs="Gisha"/>
                <w:sz w:val="20"/>
                <w:szCs w:val="20"/>
              </w:rPr>
              <w:t>Traitement des déchets</w:t>
            </w:r>
          </w:p>
        </w:tc>
      </w:tr>
      <w:tr w:rsidR="009F53D7" w:rsidRPr="00E47D0D" w14:paraId="738F9DFF" w14:textId="77777777" w:rsidTr="008E1E3F">
        <w:trPr>
          <w:trHeight w:val="603"/>
        </w:trPr>
        <w:tc>
          <w:tcPr>
            <w:tcW w:w="1132" w:type="dxa"/>
            <w:tcBorders>
              <w:top w:val="double" w:sz="2" w:space="0" w:color="auto"/>
              <w:left w:val="thinThickSmallGap" w:sz="18" w:space="0" w:color="auto"/>
              <w:bottom w:val="thickThinSmallGap" w:sz="18" w:space="0" w:color="auto"/>
              <w:right w:val="nil"/>
            </w:tcBorders>
          </w:tcPr>
          <w:p w14:paraId="44EBBBF0" w14:textId="77777777" w:rsidR="009F53D7" w:rsidRPr="00E47D0D" w:rsidRDefault="00BD62EA" w:rsidP="002F3278">
            <w:pPr>
              <w:spacing w:before="180" w:after="180"/>
              <w:rPr>
                <w:rFonts w:ascii="Gisha" w:hAnsi="Gisha" w:cs="Gisha"/>
                <w:b/>
              </w:rPr>
            </w:pPr>
            <w:r w:rsidRPr="00E47D0D">
              <w:rPr>
                <w:rFonts w:ascii="Gisha" w:hAnsi="Gisha" w:cs="Gisha"/>
                <w:b/>
              </w:rPr>
              <w:t>RESUME</w:t>
            </w:r>
            <w:r w:rsidR="009F53D7" w:rsidRPr="00E47D0D">
              <w:rPr>
                <w:rFonts w:ascii="Gisha" w:hAnsi="Gisha" w:cs="Gisha"/>
                <w:b/>
              </w:rPr>
              <w:t xml:space="preserve"> : </w:t>
            </w:r>
          </w:p>
        </w:tc>
        <w:tc>
          <w:tcPr>
            <w:tcW w:w="8050" w:type="dxa"/>
            <w:gridSpan w:val="5"/>
            <w:tcBorders>
              <w:top w:val="double" w:sz="2" w:space="0" w:color="auto"/>
              <w:left w:val="nil"/>
              <w:bottom w:val="thickThinSmallGap" w:sz="18" w:space="0" w:color="auto"/>
              <w:right w:val="thickThinSmallGap" w:sz="18" w:space="0" w:color="auto"/>
            </w:tcBorders>
          </w:tcPr>
          <w:p w14:paraId="06A49909" w14:textId="472627AE" w:rsidR="00D3166C" w:rsidRPr="00E47D0D" w:rsidRDefault="00257310" w:rsidP="00513B9C">
            <w:pPr>
              <w:spacing w:before="120" w:after="120"/>
              <w:jc w:val="both"/>
              <w:rPr>
                <w:rFonts w:ascii="Gisha" w:hAnsi="Gisha" w:cs="Gisha"/>
                <w:bCs/>
                <w:sz w:val="20"/>
                <w:szCs w:val="20"/>
              </w:rPr>
            </w:pPr>
            <w:r w:rsidRPr="00E47D0D">
              <w:rPr>
                <w:rFonts w:ascii="Gisha" w:hAnsi="Gisha" w:cs="Gisha"/>
                <w:sz w:val="20"/>
                <w:szCs w:val="20"/>
              </w:rPr>
              <w:t xml:space="preserve">Sur proposition de la commission déchets et du bureau communautaire, il est proposé de ne plus transférer la compétence traitement des déchets à un syndicat et de </w:t>
            </w:r>
            <w:r w:rsidR="00004FEE" w:rsidRPr="00E47D0D">
              <w:rPr>
                <w:rFonts w:ascii="Gisha" w:hAnsi="Gisha" w:cs="Gisha"/>
                <w:sz w:val="20"/>
                <w:szCs w:val="20"/>
              </w:rPr>
              <w:t xml:space="preserve">solliciter </w:t>
            </w:r>
            <w:r w:rsidR="00004FEE" w:rsidRPr="00E47D0D">
              <w:rPr>
                <w:rFonts w:ascii="Gisha" w:hAnsi="Gisha" w:cs="Gisha"/>
                <w:bCs/>
                <w:sz w:val="20"/>
                <w:szCs w:val="20"/>
              </w:rPr>
              <w:t>le</w:t>
            </w:r>
            <w:r w:rsidRPr="00E47D0D">
              <w:rPr>
                <w:rFonts w:ascii="Gisha" w:hAnsi="Gisha" w:cs="Gisha"/>
                <w:bCs/>
                <w:sz w:val="20"/>
                <w:szCs w:val="20"/>
              </w:rPr>
              <w:t xml:space="preserve"> retrait de la CCVBA de Sud Rhône Environnement au 1</w:t>
            </w:r>
            <w:r w:rsidRPr="00E47D0D">
              <w:rPr>
                <w:rFonts w:ascii="Gisha" w:hAnsi="Gisha" w:cs="Gisha"/>
                <w:bCs/>
                <w:sz w:val="20"/>
                <w:szCs w:val="20"/>
                <w:vertAlign w:val="superscript"/>
              </w:rPr>
              <w:t>er</w:t>
            </w:r>
            <w:r w:rsidRPr="00E47D0D">
              <w:rPr>
                <w:rFonts w:ascii="Gisha" w:hAnsi="Gisha" w:cs="Gisha"/>
                <w:bCs/>
                <w:sz w:val="20"/>
                <w:szCs w:val="20"/>
              </w:rPr>
              <w:t xml:space="preserve"> janvier 2025.</w:t>
            </w:r>
          </w:p>
        </w:tc>
      </w:tr>
    </w:tbl>
    <w:p w14:paraId="67AD425B" w14:textId="77777777" w:rsidR="0027348F" w:rsidRPr="00E47D0D" w:rsidRDefault="0027348F" w:rsidP="00F61D49">
      <w:pPr>
        <w:spacing w:after="60"/>
        <w:rPr>
          <w:rFonts w:ascii="Gisha" w:hAnsi="Gisha" w:cs="Gisha"/>
          <w:sz w:val="8"/>
          <w:szCs w:val="18"/>
        </w:rPr>
      </w:pPr>
    </w:p>
    <w:p w14:paraId="2A3BB83E" w14:textId="77777777" w:rsidR="006B3EF2" w:rsidRPr="00CD5601" w:rsidRDefault="006B3EF2" w:rsidP="006B3EF2">
      <w:pPr>
        <w:spacing w:after="0"/>
        <w:jc w:val="both"/>
        <w:rPr>
          <w:rFonts w:ascii="Gisha" w:hAnsi="Gisha" w:cs="Gisha"/>
          <w:sz w:val="36"/>
          <w:szCs w:val="20"/>
        </w:rPr>
      </w:pPr>
    </w:p>
    <w:p w14:paraId="6B63E6D1" w14:textId="77777777" w:rsidR="00D0311A" w:rsidRPr="00E47D0D" w:rsidRDefault="00D0311A" w:rsidP="00D0311A">
      <w:pPr>
        <w:spacing w:after="0"/>
        <w:jc w:val="both"/>
        <w:rPr>
          <w:rFonts w:ascii="Gisha" w:hAnsi="Gisha" w:cs="Gisha"/>
          <w:sz w:val="20"/>
          <w:szCs w:val="20"/>
        </w:rPr>
      </w:pPr>
      <w:r w:rsidRPr="00E47D0D">
        <w:rPr>
          <w:rFonts w:ascii="Gisha" w:hAnsi="Gisha" w:cs="Gisha"/>
          <w:sz w:val="20"/>
          <w:szCs w:val="20"/>
        </w:rPr>
        <w:t>L’an deux mille vingt-trois,</w:t>
      </w:r>
    </w:p>
    <w:p w14:paraId="729AC1B4" w14:textId="77777777" w:rsidR="00D0311A" w:rsidRPr="00E47D0D" w:rsidRDefault="00D0311A" w:rsidP="00D0311A">
      <w:pPr>
        <w:spacing w:after="0"/>
        <w:jc w:val="both"/>
        <w:rPr>
          <w:rFonts w:ascii="Gisha" w:hAnsi="Gisha" w:cs="Gisha"/>
          <w:sz w:val="20"/>
          <w:szCs w:val="20"/>
        </w:rPr>
      </w:pPr>
      <w:proofErr w:type="gramStart"/>
      <w:r w:rsidRPr="00E47D0D">
        <w:rPr>
          <w:rFonts w:ascii="Gisha" w:hAnsi="Gisha" w:cs="Gisha"/>
          <w:sz w:val="20"/>
          <w:szCs w:val="20"/>
        </w:rPr>
        <w:t>le</w:t>
      </w:r>
      <w:proofErr w:type="gramEnd"/>
      <w:r w:rsidRPr="00E47D0D">
        <w:rPr>
          <w:rFonts w:ascii="Gisha" w:hAnsi="Gisha" w:cs="Gisha"/>
          <w:sz w:val="20"/>
          <w:szCs w:val="20"/>
        </w:rPr>
        <w:t xml:space="preserve"> six juillet,</w:t>
      </w:r>
    </w:p>
    <w:p w14:paraId="3606183E" w14:textId="77777777" w:rsidR="00D0311A" w:rsidRPr="00E47D0D" w:rsidRDefault="00D0311A" w:rsidP="00CD5601">
      <w:pPr>
        <w:spacing w:after="360"/>
        <w:jc w:val="both"/>
        <w:rPr>
          <w:rFonts w:ascii="Gisha" w:hAnsi="Gisha" w:cs="Gisha"/>
          <w:sz w:val="20"/>
          <w:szCs w:val="20"/>
        </w:rPr>
      </w:pPr>
      <w:proofErr w:type="gramStart"/>
      <w:r w:rsidRPr="00E47D0D">
        <w:rPr>
          <w:rFonts w:ascii="Gisha" w:hAnsi="Gisha" w:cs="Gisha"/>
          <w:sz w:val="20"/>
          <w:szCs w:val="20"/>
        </w:rPr>
        <w:t>à</w:t>
      </w:r>
      <w:proofErr w:type="gramEnd"/>
      <w:r w:rsidRPr="00E47D0D">
        <w:rPr>
          <w:rFonts w:ascii="Gisha" w:hAnsi="Gisha" w:cs="Gisha"/>
          <w:sz w:val="20"/>
          <w:szCs w:val="20"/>
        </w:rPr>
        <w:t xml:space="preserve"> dix-huit heures, le Conseil communautaire de la Communauté de communes Vallée des Baux-Alpilles, régulièrement convoqué, s’est réuni au nombre prescrit par la loi, dans la salle de la Grand-Terre de la commune d’Aureille, sous la présidence de M. Hervé CHERUBINI.</w:t>
      </w:r>
    </w:p>
    <w:p w14:paraId="781A1D9B" w14:textId="028F5493" w:rsidR="00254963" w:rsidRPr="00FA7D41" w:rsidRDefault="00254963" w:rsidP="00CD5601">
      <w:pPr>
        <w:spacing w:after="240"/>
        <w:jc w:val="both"/>
        <w:rPr>
          <w:rFonts w:ascii="Gisha" w:hAnsi="Gisha" w:cs="Gisha"/>
          <w:sz w:val="20"/>
          <w:szCs w:val="20"/>
        </w:rPr>
      </w:pPr>
      <w:r w:rsidRPr="000F1F9A">
        <w:rPr>
          <w:rFonts w:ascii="Gisha" w:hAnsi="Gisha" w:cs="Gisha"/>
          <w:b/>
          <w:smallCaps/>
          <w:sz w:val="20"/>
          <w:szCs w:val="20"/>
          <w:u w:val="single"/>
        </w:rPr>
        <w:t>Présents</w:t>
      </w:r>
      <w:r w:rsidRPr="000F1F9A">
        <w:rPr>
          <w:rFonts w:ascii="Gisha" w:hAnsi="Gisha" w:cs="Gisha"/>
          <w:smallCaps/>
          <w:sz w:val="20"/>
          <w:szCs w:val="20"/>
        </w:rPr>
        <w:t xml:space="preserve"> : </w:t>
      </w:r>
      <w:r w:rsidR="001F523A" w:rsidRPr="00322C21">
        <w:rPr>
          <w:rFonts w:ascii="Gisha" w:hAnsi="Gisha" w:cs="Gisha"/>
          <w:smallCaps/>
          <w:sz w:val="20"/>
          <w:szCs w:val="20"/>
        </w:rPr>
        <w:t xml:space="preserve">Mmes et </w:t>
      </w:r>
      <w:proofErr w:type="spellStart"/>
      <w:r w:rsidR="001F523A" w:rsidRPr="00322C21">
        <w:rPr>
          <w:rFonts w:ascii="Gisha" w:hAnsi="Gisha" w:cs="Gisha"/>
          <w:smallCaps/>
          <w:sz w:val="20"/>
          <w:szCs w:val="20"/>
        </w:rPr>
        <w:t>Mm.</w:t>
      </w:r>
      <w:proofErr w:type="spellEnd"/>
      <w:r w:rsidR="001F523A">
        <w:rPr>
          <w:rFonts w:ascii="Gisha" w:hAnsi="Gisha" w:cs="Gisha"/>
          <w:sz w:val="20"/>
          <w:szCs w:val="20"/>
        </w:rPr>
        <w:t xml:space="preserve"> ALI OGLOU Grégory </w:t>
      </w:r>
      <w:r w:rsidR="001F523A" w:rsidRPr="006A6811">
        <w:rPr>
          <w:rFonts w:ascii="Gisha" w:hAnsi="Gisha" w:cs="Gisha"/>
          <w:sz w:val="20"/>
          <w:szCs w:val="20"/>
        </w:rPr>
        <w:t>; BISCIONE Marion ; BLANC Patrice ; BLANCARD Béatrice ; BODY-BOUQUET</w:t>
      </w:r>
      <w:r w:rsidR="001F523A">
        <w:rPr>
          <w:rFonts w:ascii="Gisha" w:hAnsi="Gisha" w:cs="Gisha"/>
          <w:sz w:val="20"/>
          <w:szCs w:val="20"/>
        </w:rPr>
        <w:t xml:space="preserve"> Florine ; CALLET Marie-Pierre </w:t>
      </w:r>
      <w:r w:rsidR="001F523A" w:rsidRPr="006A6811">
        <w:rPr>
          <w:rFonts w:ascii="Gisha" w:hAnsi="Gisha" w:cs="Gisha"/>
          <w:sz w:val="20"/>
          <w:szCs w:val="20"/>
        </w:rPr>
        <w:t>; CHERUBINI Hervé ; CHRETIEN Muriel ; COLOMBET Gabriel ; DORISE Juliette ; ES</w:t>
      </w:r>
      <w:r w:rsidR="001F523A">
        <w:rPr>
          <w:rFonts w:ascii="Gisha" w:hAnsi="Gisha" w:cs="Gisha"/>
          <w:sz w:val="20"/>
          <w:szCs w:val="20"/>
        </w:rPr>
        <w:t>COFFIER Lionel ; FAVERJON Yves </w:t>
      </w:r>
      <w:r w:rsidR="001F523A" w:rsidRPr="006A6811">
        <w:rPr>
          <w:rFonts w:ascii="Gisha" w:hAnsi="Gisha" w:cs="Gisha"/>
          <w:sz w:val="20"/>
          <w:szCs w:val="20"/>
        </w:rPr>
        <w:t>; GARCIN-GOURILLON Christine ; GARNIER Gérard ; JODAR Françoise ; LICARI Pascale </w:t>
      </w:r>
      <w:r w:rsidR="001F523A">
        <w:rPr>
          <w:rFonts w:ascii="Gisha" w:hAnsi="Gisha" w:cs="Gisha"/>
          <w:sz w:val="20"/>
          <w:szCs w:val="20"/>
        </w:rPr>
        <w:t>; MARIN Bernard ; MISTRAL Magali </w:t>
      </w:r>
      <w:r w:rsidR="001F523A" w:rsidRPr="006A6811">
        <w:rPr>
          <w:rFonts w:ascii="Gisha" w:hAnsi="Gisha" w:cs="Gisha"/>
          <w:sz w:val="20"/>
          <w:szCs w:val="20"/>
        </w:rPr>
        <w:t>; O</w:t>
      </w:r>
      <w:r w:rsidR="001F523A">
        <w:rPr>
          <w:rFonts w:ascii="Gisha" w:hAnsi="Gisha" w:cs="Gisha"/>
          <w:sz w:val="20"/>
          <w:szCs w:val="20"/>
        </w:rPr>
        <w:t xml:space="preserve">ULET Vincent ; FERRAT Laurent (suppléant de </w:t>
      </w:r>
      <w:r w:rsidR="001F523A" w:rsidRPr="00556633">
        <w:rPr>
          <w:rFonts w:ascii="Gisha" w:hAnsi="Gisha" w:cs="Gisha"/>
          <w:smallCaps/>
          <w:sz w:val="20"/>
          <w:szCs w:val="20"/>
        </w:rPr>
        <w:t>Mme</w:t>
      </w:r>
      <w:r w:rsidR="001F523A">
        <w:rPr>
          <w:rFonts w:ascii="Gisha" w:hAnsi="Gisha" w:cs="Gisha"/>
          <w:smallCaps/>
          <w:sz w:val="20"/>
          <w:szCs w:val="20"/>
        </w:rPr>
        <w:t>.</w:t>
      </w:r>
      <w:r w:rsidR="001F523A">
        <w:rPr>
          <w:rFonts w:ascii="Gisha" w:hAnsi="Gisha" w:cs="Gisha"/>
          <w:sz w:val="20"/>
          <w:szCs w:val="20"/>
        </w:rPr>
        <w:t xml:space="preserve"> PONIATOWSKI Anne) </w:t>
      </w:r>
      <w:r w:rsidR="001F523A" w:rsidRPr="006A6811">
        <w:rPr>
          <w:rFonts w:ascii="Gisha" w:hAnsi="Gisha" w:cs="Gisha"/>
          <w:sz w:val="20"/>
          <w:szCs w:val="20"/>
        </w:rPr>
        <w:t xml:space="preserve">; SALVATORI Céline ; </w:t>
      </w:r>
      <w:r w:rsidR="001F523A">
        <w:rPr>
          <w:rFonts w:ascii="Gisha" w:hAnsi="Gisha" w:cs="Gisha"/>
          <w:sz w:val="20"/>
          <w:szCs w:val="20"/>
        </w:rPr>
        <w:t>SANTIN Jean-Denis </w:t>
      </w:r>
      <w:r w:rsidR="001F523A" w:rsidRPr="006A6811">
        <w:rPr>
          <w:rFonts w:ascii="Gisha" w:hAnsi="Gisha" w:cs="Gisha"/>
          <w:sz w:val="20"/>
          <w:szCs w:val="20"/>
        </w:rPr>
        <w:t>; THOMAS Romain</w:t>
      </w:r>
      <w:r w:rsidR="001F523A">
        <w:rPr>
          <w:rFonts w:ascii="Gisha" w:hAnsi="Gisha" w:cs="Gisha"/>
          <w:sz w:val="20"/>
          <w:szCs w:val="20"/>
        </w:rPr>
        <w:t> </w:t>
      </w:r>
      <w:r w:rsidR="001F523A" w:rsidRPr="006A6811">
        <w:rPr>
          <w:rFonts w:ascii="Gisha" w:hAnsi="Gisha" w:cs="Gisha"/>
          <w:sz w:val="20"/>
          <w:szCs w:val="20"/>
        </w:rPr>
        <w:t>; WIBAUX Bernard</w:t>
      </w:r>
      <w:r w:rsidR="001F523A">
        <w:rPr>
          <w:rFonts w:ascii="Gisha" w:hAnsi="Gisha" w:cs="Gisha"/>
          <w:sz w:val="20"/>
          <w:szCs w:val="20"/>
        </w:rPr>
        <w:t>.</w:t>
      </w:r>
    </w:p>
    <w:p w14:paraId="1CEEBEB8" w14:textId="2CF94243" w:rsidR="00254963" w:rsidRPr="009E7800" w:rsidRDefault="00254963" w:rsidP="00CD5601">
      <w:pPr>
        <w:spacing w:after="240"/>
        <w:jc w:val="both"/>
        <w:rPr>
          <w:rFonts w:ascii="Gisha" w:hAnsi="Gisha" w:cs="Gisha"/>
          <w:sz w:val="20"/>
          <w:szCs w:val="20"/>
        </w:rPr>
      </w:pPr>
      <w:r w:rsidRPr="000F1F9A">
        <w:rPr>
          <w:rFonts w:ascii="Gisha" w:hAnsi="Gisha" w:cs="Gisha"/>
          <w:b/>
          <w:smallCaps/>
          <w:sz w:val="20"/>
          <w:szCs w:val="20"/>
          <w:u w:val="single"/>
        </w:rPr>
        <w:t>Absents</w:t>
      </w:r>
      <w:r w:rsidRPr="000F1F9A">
        <w:rPr>
          <w:rFonts w:ascii="Gisha" w:hAnsi="Gisha" w:cs="Gisha"/>
          <w:sz w:val="20"/>
          <w:szCs w:val="20"/>
        </w:rPr>
        <w:t xml:space="preserve"> : </w:t>
      </w:r>
      <w:r w:rsidRPr="00556633">
        <w:rPr>
          <w:rFonts w:ascii="Gisha" w:hAnsi="Gisha" w:cs="Gisha"/>
          <w:smallCaps/>
          <w:sz w:val="20"/>
          <w:szCs w:val="20"/>
        </w:rPr>
        <w:t xml:space="preserve">Mmes et </w:t>
      </w:r>
      <w:proofErr w:type="spellStart"/>
      <w:r w:rsidRPr="00556633">
        <w:rPr>
          <w:rFonts w:ascii="Gisha" w:hAnsi="Gisha" w:cs="Gisha"/>
          <w:smallCaps/>
          <w:sz w:val="20"/>
          <w:szCs w:val="20"/>
        </w:rPr>
        <w:t>Mm.</w:t>
      </w:r>
      <w:proofErr w:type="spellEnd"/>
      <w:r w:rsidRPr="00556633">
        <w:rPr>
          <w:rFonts w:ascii="Gisha" w:hAnsi="Gisha" w:cs="Gisha"/>
          <w:smallCaps/>
          <w:sz w:val="20"/>
          <w:szCs w:val="20"/>
        </w:rPr>
        <w:t xml:space="preserve"> </w:t>
      </w:r>
      <w:r w:rsidR="001D78EF" w:rsidRPr="001D78EF">
        <w:rPr>
          <w:rFonts w:ascii="Gisha" w:hAnsi="Gisha" w:cs="Gisha"/>
          <w:sz w:val="20"/>
          <w:szCs w:val="20"/>
        </w:rPr>
        <w:t>CASTELLS Céline ; GESLIN Laurent ; MANGION Jean ; MARECHAL Edgard ; MAURON Jean-Jacques ; MILAN Henri ; UFFREN Marie-Christine</w:t>
      </w:r>
      <w:r w:rsidR="001D78EF">
        <w:rPr>
          <w:rFonts w:ascii="Gisha" w:hAnsi="Gisha" w:cs="Gisha"/>
          <w:sz w:val="20"/>
          <w:szCs w:val="20"/>
        </w:rPr>
        <w:t xml:space="preserve">. </w:t>
      </w:r>
      <w:r w:rsidR="001D78EF" w:rsidRPr="006A6811">
        <w:rPr>
          <w:rFonts w:ascii="Gisha" w:hAnsi="Gisha" w:cs="Gisha"/>
          <w:sz w:val="20"/>
          <w:szCs w:val="20"/>
        </w:rPr>
        <w:t> </w:t>
      </w:r>
    </w:p>
    <w:p w14:paraId="0E17529E" w14:textId="77777777" w:rsidR="00254963" w:rsidRPr="000D64CC" w:rsidRDefault="00254963" w:rsidP="00254963">
      <w:pPr>
        <w:spacing w:after="60"/>
        <w:jc w:val="both"/>
        <w:rPr>
          <w:rFonts w:ascii="Gisha" w:hAnsi="Gisha" w:cs="Gisha"/>
          <w:sz w:val="20"/>
          <w:szCs w:val="20"/>
        </w:rPr>
      </w:pPr>
      <w:r w:rsidRPr="00025BE9">
        <w:rPr>
          <w:rFonts w:ascii="Gisha" w:hAnsi="Gisha" w:cs="Gisha"/>
          <w:b/>
          <w:smallCaps/>
          <w:sz w:val="20"/>
          <w:szCs w:val="20"/>
          <w:u w:val="single"/>
        </w:rPr>
        <w:t>Procurations</w:t>
      </w:r>
      <w:r>
        <w:rPr>
          <w:rFonts w:ascii="Gisha" w:hAnsi="Gisha" w:cs="Gisha"/>
          <w:sz w:val="20"/>
          <w:szCs w:val="20"/>
        </w:rPr>
        <w:t> :</w:t>
      </w:r>
      <w:r w:rsidRPr="009E7800">
        <w:rPr>
          <w:rFonts w:ascii="Gisha" w:hAnsi="Gisha" w:cs="Gisha"/>
          <w:sz w:val="20"/>
          <w:szCs w:val="20"/>
        </w:rPr>
        <w:t xml:space="preserve"> </w:t>
      </w:r>
    </w:p>
    <w:p w14:paraId="4AF7ECF1" w14:textId="5912DA8A" w:rsidR="004E24D0" w:rsidRPr="00E7471D" w:rsidRDefault="004E24D0" w:rsidP="004E24D0">
      <w:pPr>
        <w:numPr>
          <w:ilvl w:val="0"/>
          <w:numId w:val="9"/>
        </w:numPr>
        <w:tabs>
          <w:tab w:val="left" w:pos="1545"/>
        </w:tabs>
        <w:spacing w:after="0"/>
        <w:contextualSpacing/>
        <w:rPr>
          <w:rFonts w:ascii="Gisha" w:hAnsi="Gisha" w:cs="Gisha"/>
          <w:sz w:val="20"/>
          <w:szCs w:val="20"/>
        </w:rPr>
      </w:pPr>
      <w:r w:rsidRPr="00E7471D">
        <w:rPr>
          <w:rFonts w:ascii="Gisha" w:hAnsi="Gisha" w:cs="Gisha"/>
          <w:sz w:val="20"/>
          <w:szCs w:val="20"/>
        </w:rPr>
        <w:t>De M. ARNOUX Jacques à M. COLOMBET Gabriel ;</w:t>
      </w:r>
    </w:p>
    <w:p w14:paraId="6FA8E64A" w14:textId="6B9931F8" w:rsidR="00E7471D" w:rsidRPr="00E7471D" w:rsidRDefault="004E24D0" w:rsidP="00E7471D">
      <w:pPr>
        <w:numPr>
          <w:ilvl w:val="0"/>
          <w:numId w:val="9"/>
        </w:numPr>
        <w:tabs>
          <w:tab w:val="left" w:pos="1545"/>
        </w:tabs>
        <w:spacing w:after="0"/>
        <w:contextualSpacing/>
        <w:rPr>
          <w:rFonts w:ascii="Gisha" w:hAnsi="Gisha" w:cs="Gisha"/>
          <w:sz w:val="20"/>
          <w:szCs w:val="20"/>
        </w:rPr>
      </w:pPr>
      <w:r w:rsidRPr="00E7471D">
        <w:rPr>
          <w:rFonts w:ascii="Gisha" w:hAnsi="Gisha" w:cs="Gisha"/>
          <w:sz w:val="20"/>
          <w:szCs w:val="20"/>
        </w:rPr>
        <w:t>De M. CARRE Jean-Christophe à M</w:t>
      </w:r>
      <w:r w:rsidRPr="00E7471D">
        <w:rPr>
          <w:rFonts w:ascii="Gisha" w:hAnsi="Gisha" w:cs="Gisha"/>
          <w:smallCaps/>
          <w:sz w:val="20"/>
          <w:szCs w:val="20"/>
        </w:rPr>
        <w:t>me</w:t>
      </w:r>
      <w:r w:rsidRPr="00E7471D">
        <w:rPr>
          <w:rFonts w:ascii="Gisha" w:hAnsi="Gisha" w:cs="Gisha"/>
          <w:sz w:val="20"/>
          <w:szCs w:val="20"/>
        </w:rPr>
        <w:t>. GARCIN-GOURILLON Christine ;</w:t>
      </w:r>
    </w:p>
    <w:p w14:paraId="5EB44B7B" w14:textId="542600B3" w:rsidR="00E7471D" w:rsidRPr="00E7471D" w:rsidRDefault="00E7471D" w:rsidP="00E7471D">
      <w:pPr>
        <w:pStyle w:val="Paragraphedeliste"/>
        <w:numPr>
          <w:ilvl w:val="0"/>
          <w:numId w:val="9"/>
        </w:numPr>
        <w:spacing w:after="0"/>
        <w:ind w:left="714" w:hanging="357"/>
        <w:contextualSpacing w:val="0"/>
        <w:rPr>
          <w:rFonts w:ascii="Gisha" w:hAnsi="Gisha" w:cs="Gisha"/>
          <w:sz w:val="20"/>
          <w:szCs w:val="20"/>
        </w:rPr>
      </w:pPr>
      <w:r w:rsidRPr="00E7471D">
        <w:rPr>
          <w:rFonts w:ascii="Gisha" w:hAnsi="Gisha" w:cs="Gisha"/>
          <w:sz w:val="20"/>
          <w:szCs w:val="20"/>
        </w:rPr>
        <w:t>De M. FRICKER Jean-Pierre à M</w:t>
      </w:r>
      <w:r w:rsidRPr="00E7471D">
        <w:rPr>
          <w:rFonts w:ascii="Gisha" w:hAnsi="Gisha" w:cs="Gisha"/>
          <w:smallCaps/>
          <w:sz w:val="20"/>
          <w:szCs w:val="20"/>
        </w:rPr>
        <w:t>me</w:t>
      </w:r>
      <w:r w:rsidRPr="00E7471D">
        <w:rPr>
          <w:rFonts w:ascii="Gisha" w:hAnsi="Gisha" w:cs="Gisha"/>
          <w:sz w:val="20"/>
          <w:szCs w:val="20"/>
        </w:rPr>
        <w:t>. CHRETIEN Murielle ;</w:t>
      </w:r>
    </w:p>
    <w:p w14:paraId="4170745C" w14:textId="1F26790B" w:rsidR="00E7471D" w:rsidRPr="00E7471D" w:rsidRDefault="004E24D0" w:rsidP="00E7471D">
      <w:pPr>
        <w:pStyle w:val="Paragraphedeliste"/>
        <w:numPr>
          <w:ilvl w:val="0"/>
          <w:numId w:val="9"/>
        </w:numPr>
        <w:spacing w:after="0"/>
        <w:ind w:left="714" w:hanging="357"/>
        <w:contextualSpacing w:val="0"/>
        <w:rPr>
          <w:rFonts w:ascii="Gisha" w:hAnsi="Gisha" w:cs="Gisha"/>
          <w:sz w:val="20"/>
          <w:szCs w:val="20"/>
        </w:rPr>
      </w:pPr>
      <w:r w:rsidRPr="00E7471D">
        <w:rPr>
          <w:rFonts w:ascii="Gisha" w:hAnsi="Gisha" w:cs="Gisha"/>
          <w:sz w:val="20"/>
          <w:szCs w:val="20"/>
        </w:rPr>
        <w:t>De M</w:t>
      </w:r>
      <w:r w:rsidRPr="00E7471D">
        <w:rPr>
          <w:rFonts w:ascii="Gisha" w:hAnsi="Gisha" w:cs="Gisha"/>
          <w:smallCaps/>
          <w:sz w:val="20"/>
          <w:szCs w:val="20"/>
        </w:rPr>
        <w:t>.</w:t>
      </w:r>
      <w:r w:rsidRPr="00E7471D">
        <w:rPr>
          <w:rFonts w:ascii="Gisha" w:hAnsi="Gisha" w:cs="Gisha"/>
          <w:sz w:val="20"/>
          <w:szCs w:val="20"/>
        </w:rPr>
        <w:t xml:space="preserve"> GALLE Michel à M. GARNIER Gérard ;</w:t>
      </w:r>
    </w:p>
    <w:p w14:paraId="1ADFB816" w14:textId="4A29B96B" w:rsidR="004E24D0" w:rsidRPr="00E7471D" w:rsidRDefault="00E7471D" w:rsidP="00E7471D">
      <w:pPr>
        <w:numPr>
          <w:ilvl w:val="0"/>
          <w:numId w:val="9"/>
        </w:numPr>
        <w:tabs>
          <w:tab w:val="left" w:pos="1545"/>
        </w:tabs>
        <w:spacing w:after="0"/>
        <w:contextualSpacing/>
        <w:rPr>
          <w:rFonts w:ascii="Gisha" w:hAnsi="Gisha" w:cs="Gisha"/>
          <w:sz w:val="20"/>
          <w:szCs w:val="20"/>
        </w:rPr>
      </w:pPr>
      <w:r w:rsidRPr="00E7471D">
        <w:rPr>
          <w:rFonts w:ascii="Gisha" w:hAnsi="Gisha" w:cs="Gisha"/>
          <w:sz w:val="20"/>
          <w:szCs w:val="20"/>
        </w:rPr>
        <w:t>De M</w:t>
      </w:r>
      <w:r w:rsidRPr="00E7471D">
        <w:rPr>
          <w:rFonts w:ascii="Gisha" w:hAnsi="Gisha" w:cs="Gisha"/>
          <w:smallCaps/>
          <w:sz w:val="20"/>
          <w:szCs w:val="20"/>
        </w:rPr>
        <w:t>me</w:t>
      </w:r>
      <w:r w:rsidRPr="00E7471D">
        <w:rPr>
          <w:rFonts w:ascii="Gisha" w:hAnsi="Gisha" w:cs="Gisha"/>
          <w:sz w:val="20"/>
          <w:szCs w:val="20"/>
        </w:rPr>
        <w:t>. MOUCADEL Stéphanie à M. ESCOFFIER Lionel ;</w:t>
      </w:r>
    </w:p>
    <w:p w14:paraId="66FE5F2D" w14:textId="77777777" w:rsidR="00E7471D" w:rsidRPr="00E7471D" w:rsidRDefault="00E7471D" w:rsidP="00E7471D">
      <w:pPr>
        <w:pStyle w:val="Paragraphedeliste"/>
        <w:numPr>
          <w:ilvl w:val="0"/>
          <w:numId w:val="9"/>
        </w:numPr>
        <w:spacing w:after="0"/>
        <w:ind w:left="714" w:hanging="357"/>
        <w:rPr>
          <w:rFonts w:ascii="Gisha" w:hAnsi="Gisha" w:cs="Gisha"/>
          <w:sz w:val="20"/>
          <w:szCs w:val="20"/>
        </w:rPr>
      </w:pPr>
      <w:r w:rsidRPr="00E7471D">
        <w:rPr>
          <w:rFonts w:ascii="Gisha" w:hAnsi="Gisha" w:cs="Gisha"/>
          <w:sz w:val="20"/>
          <w:szCs w:val="20"/>
        </w:rPr>
        <w:t>De M</w:t>
      </w:r>
      <w:r w:rsidRPr="00E7471D">
        <w:rPr>
          <w:rFonts w:ascii="Gisha" w:hAnsi="Gisha" w:cs="Gisha"/>
          <w:smallCaps/>
          <w:sz w:val="20"/>
          <w:szCs w:val="20"/>
        </w:rPr>
        <w:t>me.</w:t>
      </w:r>
      <w:r w:rsidRPr="00E7471D">
        <w:rPr>
          <w:rFonts w:ascii="Gisha" w:hAnsi="Gisha" w:cs="Gisha"/>
          <w:sz w:val="20"/>
          <w:szCs w:val="20"/>
        </w:rPr>
        <w:t xml:space="preserve"> PELISSIER Aline à M. WIBAUX Bernard ;</w:t>
      </w:r>
    </w:p>
    <w:p w14:paraId="3DBB0F18" w14:textId="62F4E3E0" w:rsidR="00E7471D" w:rsidRPr="00E7471D" w:rsidRDefault="00E7471D" w:rsidP="00E7471D">
      <w:pPr>
        <w:numPr>
          <w:ilvl w:val="0"/>
          <w:numId w:val="9"/>
        </w:numPr>
        <w:tabs>
          <w:tab w:val="left" w:pos="1545"/>
        </w:tabs>
        <w:spacing w:after="0"/>
        <w:contextualSpacing/>
        <w:rPr>
          <w:rFonts w:ascii="Gisha" w:hAnsi="Gisha" w:cs="Gisha"/>
          <w:sz w:val="20"/>
          <w:szCs w:val="20"/>
        </w:rPr>
      </w:pPr>
      <w:r w:rsidRPr="00E7471D">
        <w:rPr>
          <w:rFonts w:ascii="Gisha" w:hAnsi="Gisha" w:cs="Gisha"/>
          <w:sz w:val="20"/>
          <w:szCs w:val="20"/>
        </w:rPr>
        <w:t>De M</w:t>
      </w:r>
      <w:r w:rsidRPr="00E7471D">
        <w:rPr>
          <w:rFonts w:ascii="Gisha" w:hAnsi="Gisha" w:cs="Gisha"/>
          <w:smallCaps/>
          <w:sz w:val="20"/>
          <w:szCs w:val="20"/>
        </w:rPr>
        <w:t>me</w:t>
      </w:r>
      <w:r w:rsidRPr="00E7471D">
        <w:rPr>
          <w:rFonts w:ascii="Gisha" w:hAnsi="Gisha" w:cs="Gisha"/>
          <w:sz w:val="20"/>
          <w:szCs w:val="20"/>
        </w:rPr>
        <w:t xml:space="preserve">. </w:t>
      </w:r>
      <w:r w:rsidRPr="00E7471D">
        <w:rPr>
          <w:rFonts w:ascii="Gisha" w:hAnsi="Gisha" w:cs="Gisha"/>
          <w:smallCaps/>
          <w:sz w:val="20"/>
          <w:szCs w:val="20"/>
        </w:rPr>
        <w:t xml:space="preserve">PLAUD </w:t>
      </w:r>
      <w:r w:rsidRPr="00E7471D">
        <w:rPr>
          <w:rFonts w:ascii="Gisha" w:hAnsi="Gisha" w:cs="Gisha"/>
          <w:sz w:val="20"/>
          <w:szCs w:val="20"/>
        </w:rPr>
        <w:t>Isabelle à M. FAVERJON Yves ;</w:t>
      </w:r>
    </w:p>
    <w:p w14:paraId="4968E454" w14:textId="10D29672" w:rsidR="00E7471D" w:rsidRPr="00E7471D" w:rsidRDefault="00E7471D" w:rsidP="00E7471D">
      <w:pPr>
        <w:numPr>
          <w:ilvl w:val="0"/>
          <w:numId w:val="9"/>
        </w:numPr>
        <w:tabs>
          <w:tab w:val="left" w:pos="1545"/>
        </w:tabs>
        <w:spacing w:after="0"/>
        <w:contextualSpacing/>
        <w:rPr>
          <w:rFonts w:ascii="Gisha" w:hAnsi="Gisha" w:cs="Gisha"/>
          <w:sz w:val="20"/>
          <w:szCs w:val="20"/>
        </w:rPr>
      </w:pPr>
      <w:r w:rsidRPr="00E7471D">
        <w:rPr>
          <w:rFonts w:ascii="Gisha" w:hAnsi="Gisha" w:cs="Gisha"/>
          <w:sz w:val="20"/>
          <w:szCs w:val="20"/>
        </w:rPr>
        <w:t>De M</w:t>
      </w:r>
      <w:r w:rsidRPr="00E7471D">
        <w:rPr>
          <w:rFonts w:ascii="Gisha" w:hAnsi="Gisha" w:cs="Gisha"/>
          <w:smallCaps/>
          <w:sz w:val="20"/>
          <w:szCs w:val="20"/>
        </w:rPr>
        <w:t>me</w:t>
      </w:r>
      <w:r w:rsidRPr="00E7471D">
        <w:rPr>
          <w:rFonts w:ascii="Gisha" w:hAnsi="Gisha" w:cs="Gisha"/>
          <w:sz w:val="20"/>
          <w:szCs w:val="20"/>
        </w:rPr>
        <w:t xml:space="preserve">. </w:t>
      </w:r>
      <w:r w:rsidRPr="00E7471D">
        <w:rPr>
          <w:rFonts w:ascii="Gisha" w:hAnsi="Gisha" w:cs="Gisha"/>
          <w:smallCaps/>
          <w:sz w:val="20"/>
          <w:szCs w:val="20"/>
        </w:rPr>
        <w:t xml:space="preserve">ROGGIERO </w:t>
      </w:r>
      <w:r w:rsidRPr="00E7471D">
        <w:rPr>
          <w:rFonts w:ascii="Gisha" w:hAnsi="Gisha" w:cs="Gisha"/>
          <w:sz w:val="20"/>
          <w:szCs w:val="20"/>
        </w:rPr>
        <w:t>Alice à M. BLANC Patrice ;</w:t>
      </w:r>
    </w:p>
    <w:p w14:paraId="72CDC320" w14:textId="4F2299BF" w:rsidR="004E24D0" w:rsidRPr="00CD5601" w:rsidRDefault="00254963" w:rsidP="00CD5601">
      <w:pPr>
        <w:numPr>
          <w:ilvl w:val="0"/>
          <w:numId w:val="9"/>
        </w:numPr>
        <w:tabs>
          <w:tab w:val="left" w:pos="1545"/>
        </w:tabs>
        <w:spacing w:after="240"/>
        <w:ind w:left="714" w:hanging="357"/>
        <w:rPr>
          <w:rFonts w:ascii="Gisha" w:hAnsi="Gisha" w:cs="Gisha"/>
          <w:sz w:val="20"/>
          <w:szCs w:val="20"/>
        </w:rPr>
      </w:pPr>
      <w:r w:rsidRPr="00E7471D">
        <w:rPr>
          <w:rFonts w:ascii="Gisha" w:hAnsi="Gisha" w:cs="Gisha"/>
          <w:sz w:val="20"/>
          <w:szCs w:val="20"/>
        </w:rPr>
        <w:t>De</w:t>
      </w:r>
      <w:r w:rsidR="004E24D0" w:rsidRPr="00E7471D">
        <w:rPr>
          <w:rFonts w:ascii="Gisha" w:hAnsi="Gisha" w:cs="Gisha"/>
          <w:sz w:val="20"/>
          <w:szCs w:val="20"/>
        </w:rPr>
        <w:t xml:space="preserve"> M</w:t>
      </w:r>
      <w:r w:rsidR="004E24D0" w:rsidRPr="00E7471D">
        <w:rPr>
          <w:rFonts w:ascii="Gisha" w:hAnsi="Gisha" w:cs="Gisha"/>
          <w:smallCaps/>
          <w:sz w:val="20"/>
          <w:szCs w:val="20"/>
        </w:rPr>
        <w:t>me</w:t>
      </w:r>
      <w:r w:rsidR="004E24D0" w:rsidRPr="00E7471D">
        <w:rPr>
          <w:rFonts w:ascii="Gisha" w:hAnsi="Gisha" w:cs="Gisha"/>
          <w:sz w:val="20"/>
          <w:szCs w:val="20"/>
        </w:rPr>
        <w:t xml:space="preserve">. </w:t>
      </w:r>
      <w:r w:rsidR="00E7471D" w:rsidRPr="00E7471D">
        <w:rPr>
          <w:rFonts w:ascii="Gisha" w:hAnsi="Gisha" w:cs="Gisha"/>
          <w:sz w:val="20"/>
          <w:szCs w:val="20"/>
        </w:rPr>
        <w:t>SCIFO-ANTON</w:t>
      </w:r>
      <w:r w:rsidRPr="00E7471D">
        <w:rPr>
          <w:rFonts w:ascii="Gisha" w:hAnsi="Gisha" w:cs="Gisha"/>
          <w:sz w:val="20"/>
          <w:szCs w:val="20"/>
        </w:rPr>
        <w:t xml:space="preserve"> </w:t>
      </w:r>
      <w:r w:rsidR="004E24D0" w:rsidRPr="00E7471D">
        <w:rPr>
          <w:rFonts w:ascii="Gisha" w:hAnsi="Gisha" w:cs="Gisha"/>
          <w:sz w:val="20"/>
          <w:szCs w:val="20"/>
        </w:rPr>
        <w:t xml:space="preserve">à </w:t>
      </w:r>
      <w:r w:rsidRPr="00E7471D">
        <w:rPr>
          <w:rFonts w:ascii="Gisha" w:hAnsi="Gisha" w:cs="Gisha"/>
          <w:sz w:val="20"/>
          <w:szCs w:val="20"/>
        </w:rPr>
        <w:t xml:space="preserve">M. </w:t>
      </w:r>
      <w:r w:rsidR="004E24D0" w:rsidRPr="00E7471D">
        <w:rPr>
          <w:rFonts w:ascii="Gisha" w:hAnsi="Gisha" w:cs="Gisha"/>
          <w:sz w:val="20"/>
          <w:szCs w:val="20"/>
        </w:rPr>
        <w:t>FERRAT Laurent</w:t>
      </w:r>
      <w:r w:rsidR="001D78EF">
        <w:rPr>
          <w:rFonts w:ascii="Gisha" w:hAnsi="Gisha" w:cs="Gisha"/>
          <w:sz w:val="20"/>
          <w:szCs w:val="20"/>
        </w:rPr>
        <w:t>.</w:t>
      </w:r>
    </w:p>
    <w:p w14:paraId="1078F331" w14:textId="76C91125" w:rsidR="00254963" w:rsidRDefault="00254963" w:rsidP="00254963">
      <w:pPr>
        <w:spacing w:after="120"/>
        <w:jc w:val="both"/>
        <w:rPr>
          <w:rFonts w:ascii="Gisha" w:hAnsi="Gisha" w:cs="Gisha"/>
          <w:sz w:val="20"/>
          <w:szCs w:val="20"/>
        </w:rPr>
      </w:pPr>
      <w:r w:rsidRPr="00DB46AE">
        <w:rPr>
          <w:rFonts w:ascii="Gisha" w:hAnsi="Gisha" w:cs="Gisha"/>
          <w:smallCaps/>
          <w:sz w:val="20"/>
          <w:szCs w:val="20"/>
          <w:u w:val="single"/>
        </w:rPr>
        <w:t>Secrétaire de séance</w:t>
      </w:r>
      <w:r>
        <w:rPr>
          <w:rFonts w:ascii="Gisha" w:hAnsi="Gisha" w:cs="Gisha"/>
          <w:sz w:val="20"/>
          <w:szCs w:val="20"/>
        </w:rPr>
        <w:t xml:space="preserve"> : </w:t>
      </w:r>
      <w:r w:rsidRPr="00DB5B5A">
        <w:rPr>
          <w:rFonts w:ascii="Gisha" w:hAnsi="Gisha" w:cs="Gisha"/>
          <w:sz w:val="20"/>
          <w:szCs w:val="20"/>
        </w:rPr>
        <w:t>M.</w:t>
      </w:r>
      <w:r>
        <w:rPr>
          <w:rFonts w:ascii="Gisha" w:hAnsi="Gisha" w:cs="Gisha"/>
          <w:sz w:val="20"/>
          <w:szCs w:val="20"/>
        </w:rPr>
        <w:t xml:space="preserve"> COLOMBET Gabriel</w:t>
      </w:r>
    </w:p>
    <w:p w14:paraId="612595CF" w14:textId="48C0A052" w:rsidR="002B428B" w:rsidRDefault="002B428B" w:rsidP="001D78EF">
      <w:pPr>
        <w:rPr>
          <w:rFonts w:ascii="Gisha" w:hAnsi="Gisha" w:cs="Gisha"/>
          <w:b/>
          <w:sz w:val="24"/>
          <w:szCs w:val="20"/>
        </w:rPr>
      </w:pPr>
    </w:p>
    <w:p w14:paraId="20D34AF9" w14:textId="5B2EF044" w:rsidR="001D78EF" w:rsidRDefault="001D78EF" w:rsidP="001D78EF">
      <w:pPr>
        <w:rPr>
          <w:rFonts w:ascii="Gisha" w:hAnsi="Gisha" w:cs="Gisha"/>
          <w:b/>
          <w:sz w:val="24"/>
          <w:szCs w:val="20"/>
        </w:rPr>
      </w:pPr>
    </w:p>
    <w:p w14:paraId="2FB4E3AA" w14:textId="73185E98" w:rsidR="001D78EF" w:rsidRPr="00E47D0D" w:rsidRDefault="001D78EF" w:rsidP="001D78EF">
      <w:pPr>
        <w:rPr>
          <w:rFonts w:ascii="Gisha" w:hAnsi="Gisha" w:cs="Gisha"/>
          <w:b/>
          <w:sz w:val="24"/>
          <w:szCs w:val="20"/>
        </w:rPr>
      </w:pPr>
    </w:p>
    <w:p w14:paraId="26C6E7EE" w14:textId="556A73A7" w:rsidR="0027348F" w:rsidRPr="00E47D0D" w:rsidRDefault="00093329" w:rsidP="00B91B1F">
      <w:pPr>
        <w:jc w:val="center"/>
        <w:rPr>
          <w:rFonts w:ascii="Gisha" w:hAnsi="Gisha" w:cs="Gisha"/>
          <w:b/>
          <w:sz w:val="24"/>
          <w:szCs w:val="20"/>
        </w:rPr>
      </w:pPr>
      <w:r w:rsidRPr="00E47D0D">
        <w:rPr>
          <w:rFonts w:ascii="Gisha" w:hAnsi="Gisha" w:cs="Gisha"/>
          <w:b/>
          <w:sz w:val="24"/>
          <w:szCs w:val="20"/>
        </w:rPr>
        <w:lastRenderedPageBreak/>
        <w:t>Le Conseil communautaire,</w:t>
      </w:r>
    </w:p>
    <w:p w14:paraId="3357C0C2" w14:textId="2380E8C2" w:rsidR="006B3EF2" w:rsidRPr="00E47D0D" w:rsidRDefault="007D6664" w:rsidP="000F6153">
      <w:pPr>
        <w:spacing w:before="240" w:after="240"/>
        <w:jc w:val="both"/>
        <w:rPr>
          <w:rFonts w:ascii="Gisha" w:hAnsi="Gisha" w:cs="Gisha"/>
          <w:bCs/>
          <w:sz w:val="20"/>
          <w:szCs w:val="20"/>
        </w:rPr>
      </w:pPr>
      <w:r w:rsidRPr="00E47D0D">
        <w:rPr>
          <w:rFonts w:ascii="Gisha" w:hAnsi="Gisha" w:cs="Gisha"/>
          <w:bCs/>
          <w:sz w:val="20"/>
          <w:szCs w:val="20"/>
          <w:u w:val="single"/>
        </w:rPr>
        <w:t>Rapporteur </w:t>
      </w:r>
      <w:r w:rsidRPr="00E47D0D">
        <w:rPr>
          <w:rFonts w:ascii="Gisha" w:hAnsi="Gisha" w:cs="Gisha"/>
          <w:bCs/>
          <w:sz w:val="20"/>
          <w:szCs w:val="20"/>
        </w:rPr>
        <w:t xml:space="preserve">: </w:t>
      </w:r>
      <w:r w:rsidR="00F1224B" w:rsidRPr="00E47D0D">
        <w:rPr>
          <w:rFonts w:ascii="Gisha" w:hAnsi="Gisha" w:cs="Gisha"/>
          <w:bCs/>
          <w:sz w:val="20"/>
          <w:szCs w:val="20"/>
        </w:rPr>
        <w:t>Hervé CHERUBINI</w:t>
      </w:r>
    </w:p>
    <w:p w14:paraId="066BB4D2" w14:textId="77777777" w:rsidR="00BB0A1E" w:rsidRPr="00E47D0D" w:rsidRDefault="00BB0A1E" w:rsidP="000F6153">
      <w:pPr>
        <w:spacing w:after="120"/>
        <w:jc w:val="both"/>
        <w:rPr>
          <w:rFonts w:ascii="Gisha" w:hAnsi="Gisha" w:cs="Gisha"/>
          <w:sz w:val="20"/>
          <w:szCs w:val="20"/>
        </w:rPr>
      </w:pPr>
      <w:r w:rsidRPr="00E47D0D">
        <w:rPr>
          <w:rFonts w:ascii="Gisha" w:hAnsi="Gisha" w:cs="Gisha"/>
          <w:b/>
          <w:sz w:val="20"/>
          <w:szCs w:val="20"/>
        </w:rPr>
        <w:t xml:space="preserve">Vu </w:t>
      </w:r>
      <w:r w:rsidRPr="00E47D0D">
        <w:rPr>
          <w:rFonts w:ascii="Gisha" w:hAnsi="Gisha" w:cs="Gisha"/>
          <w:sz w:val="20"/>
          <w:szCs w:val="20"/>
        </w:rPr>
        <w:t>le Code Général des</w:t>
      </w:r>
      <w:r w:rsidRPr="00E47D0D">
        <w:rPr>
          <w:rFonts w:ascii="Gisha" w:hAnsi="Gisha" w:cs="Gisha"/>
          <w:b/>
          <w:sz w:val="20"/>
          <w:szCs w:val="20"/>
        </w:rPr>
        <w:t xml:space="preserve"> </w:t>
      </w:r>
      <w:r w:rsidRPr="00E47D0D">
        <w:rPr>
          <w:rFonts w:ascii="Gisha" w:hAnsi="Gisha" w:cs="Gisha"/>
          <w:sz w:val="20"/>
          <w:szCs w:val="20"/>
        </w:rPr>
        <w:t>Collectivités Territoriales et notamment ses articles L. 5211-19 et L.5211-25 ;</w:t>
      </w:r>
    </w:p>
    <w:p w14:paraId="6D048473" w14:textId="010BA3A0" w:rsidR="00BB0A1E" w:rsidRPr="00E47D0D" w:rsidRDefault="00BB0A1E" w:rsidP="000F6153">
      <w:pPr>
        <w:spacing w:after="120"/>
        <w:jc w:val="both"/>
        <w:rPr>
          <w:rFonts w:ascii="Gisha" w:hAnsi="Gisha" w:cs="Gisha"/>
          <w:sz w:val="20"/>
          <w:szCs w:val="20"/>
        </w:rPr>
      </w:pPr>
      <w:r w:rsidRPr="00E47D0D">
        <w:rPr>
          <w:rFonts w:ascii="Gisha" w:hAnsi="Gisha" w:cs="Gisha"/>
          <w:b/>
          <w:bCs/>
          <w:sz w:val="20"/>
          <w:szCs w:val="20"/>
        </w:rPr>
        <w:t>Vu</w:t>
      </w:r>
      <w:r w:rsidRPr="00E47D0D">
        <w:rPr>
          <w:rFonts w:ascii="Gisha" w:hAnsi="Gisha" w:cs="Gisha"/>
          <w:sz w:val="20"/>
          <w:szCs w:val="20"/>
        </w:rPr>
        <w:t xml:space="preserve"> l’arrêté préfectoral en date du 15 octobre 2019 approuvant le </w:t>
      </w:r>
      <w:bookmarkStart w:id="0" w:name="_Hlk98404706"/>
      <w:r w:rsidRPr="00E47D0D">
        <w:rPr>
          <w:rFonts w:ascii="Gisha" w:hAnsi="Gisha" w:cs="Gisha"/>
          <w:sz w:val="20"/>
          <w:szCs w:val="20"/>
        </w:rPr>
        <w:t>Schéma Régional d’Aménagement, de Développement Durable et d’Egalité des Territoires (SRADDET) intégrant le Plan Régional de Prévention et de Gestion des Déchets (PRPGD)</w:t>
      </w:r>
      <w:r w:rsidR="00513B9C" w:rsidRPr="00E47D0D">
        <w:rPr>
          <w:rFonts w:ascii="Gisha" w:hAnsi="Gisha" w:cs="Gisha"/>
          <w:sz w:val="20"/>
          <w:szCs w:val="20"/>
        </w:rPr>
        <w:t> ;</w:t>
      </w:r>
    </w:p>
    <w:bookmarkEnd w:id="0"/>
    <w:p w14:paraId="615A1767" w14:textId="07FF354C" w:rsidR="00BB0A1E" w:rsidRPr="00E47D0D" w:rsidRDefault="00BB0A1E" w:rsidP="000F6153">
      <w:pPr>
        <w:spacing w:after="120"/>
        <w:jc w:val="both"/>
        <w:rPr>
          <w:rFonts w:ascii="Gisha" w:hAnsi="Gisha" w:cs="Gisha"/>
          <w:sz w:val="20"/>
          <w:szCs w:val="20"/>
        </w:rPr>
      </w:pPr>
      <w:r w:rsidRPr="00E47D0D">
        <w:rPr>
          <w:rFonts w:ascii="Gisha" w:hAnsi="Gisha" w:cs="Gisha"/>
          <w:b/>
          <w:bCs/>
          <w:sz w:val="20"/>
          <w:szCs w:val="20"/>
        </w:rPr>
        <w:t>Vu</w:t>
      </w:r>
      <w:r w:rsidRPr="00E47D0D">
        <w:rPr>
          <w:rFonts w:ascii="Gisha" w:hAnsi="Gisha" w:cs="Gisha"/>
          <w:sz w:val="20"/>
          <w:szCs w:val="20"/>
        </w:rPr>
        <w:t xml:space="preserve"> l’adoption du SRADDET et du PRPGD par le Conseil régional Provence-Alpes-Côte d’Azur en date du 26 juin 2019</w:t>
      </w:r>
      <w:r w:rsidR="00513B9C" w:rsidRPr="00E47D0D">
        <w:rPr>
          <w:rFonts w:ascii="Gisha" w:hAnsi="Gisha" w:cs="Gisha"/>
          <w:sz w:val="20"/>
          <w:szCs w:val="20"/>
        </w:rPr>
        <w:t> ;</w:t>
      </w:r>
    </w:p>
    <w:p w14:paraId="5840AC59" w14:textId="3E402838" w:rsidR="00BB0A1E" w:rsidRPr="00E47D0D" w:rsidRDefault="00BB0A1E" w:rsidP="000F6153">
      <w:pPr>
        <w:spacing w:after="120"/>
        <w:jc w:val="both"/>
        <w:rPr>
          <w:rFonts w:ascii="Gisha" w:hAnsi="Gisha" w:cs="Gisha"/>
          <w:sz w:val="20"/>
          <w:szCs w:val="20"/>
        </w:rPr>
      </w:pPr>
      <w:r w:rsidRPr="00E47D0D">
        <w:rPr>
          <w:rFonts w:ascii="Gisha" w:hAnsi="Gisha" w:cs="Gisha"/>
          <w:b/>
          <w:bCs/>
          <w:sz w:val="20"/>
          <w:szCs w:val="20"/>
        </w:rPr>
        <w:t>Vu</w:t>
      </w:r>
      <w:r w:rsidRPr="00E47D0D">
        <w:rPr>
          <w:rFonts w:ascii="Gisha" w:hAnsi="Gisha" w:cs="Gisha"/>
          <w:sz w:val="20"/>
          <w:szCs w:val="20"/>
        </w:rPr>
        <w:t xml:space="preserve"> les statuts de la Communauté de communes Vallée des Baux-Alpilles</w:t>
      </w:r>
      <w:r w:rsidR="00513B9C" w:rsidRPr="00E47D0D">
        <w:rPr>
          <w:rFonts w:ascii="Gisha" w:hAnsi="Gisha" w:cs="Gisha"/>
          <w:sz w:val="20"/>
          <w:szCs w:val="20"/>
        </w:rPr>
        <w:t> ;</w:t>
      </w:r>
    </w:p>
    <w:p w14:paraId="4420BBAE" w14:textId="435DEE20" w:rsidR="00BB0A1E" w:rsidRPr="00E47D0D" w:rsidRDefault="00BB0A1E" w:rsidP="000F6153">
      <w:pPr>
        <w:spacing w:after="120"/>
        <w:jc w:val="both"/>
        <w:rPr>
          <w:rFonts w:ascii="Gisha" w:hAnsi="Gisha" w:cs="Gisha"/>
          <w:sz w:val="20"/>
          <w:szCs w:val="20"/>
        </w:rPr>
      </w:pPr>
      <w:r w:rsidRPr="00E47D0D">
        <w:rPr>
          <w:rFonts w:ascii="Gisha" w:hAnsi="Gisha" w:cs="Gisha"/>
          <w:b/>
          <w:bCs/>
          <w:sz w:val="20"/>
          <w:szCs w:val="20"/>
        </w:rPr>
        <w:t>Vu</w:t>
      </w:r>
      <w:r w:rsidRPr="00E47D0D">
        <w:rPr>
          <w:rFonts w:ascii="Gisha" w:hAnsi="Gisha" w:cs="Gisha"/>
          <w:sz w:val="20"/>
          <w:szCs w:val="20"/>
        </w:rPr>
        <w:t xml:space="preserve"> l’adhésion de la Communauté de communes par délibération n°4/2020 en date du 25 février 2020 à l’association de réflexion </w:t>
      </w:r>
      <w:bookmarkStart w:id="1" w:name="_Hlk98405931"/>
      <w:r w:rsidRPr="00E47D0D">
        <w:rPr>
          <w:rFonts w:ascii="Gisha" w:hAnsi="Gisha" w:cs="Gisha"/>
          <w:sz w:val="20"/>
          <w:szCs w:val="20"/>
        </w:rPr>
        <w:t>sur les déchets ménagers et assimilés du bassin rhodanien</w:t>
      </w:r>
      <w:bookmarkEnd w:id="1"/>
      <w:r w:rsidR="00513B9C" w:rsidRPr="00E47D0D">
        <w:rPr>
          <w:rFonts w:ascii="Gisha" w:hAnsi="Gisha" w:cs="Gisha"/>
          <w:sz w:val="20"/>
          <w:szCs w:val="20"/>
        </w:rPr>
        <w:t> ;</w:t>
      </w:r>
    </w:p>
    <w:p w14:paraId="0EA1CF95" w14:textId="0024A990" w:rsidR="000F6153" w:rsidRDefault="0088057E" w:rsidP="001D78EF">
      <w:pPr>
        <w:spacing w:after="0"/>
        <w:jc w:val="both"/>
        <w:rPr>
          <w:rFonts w:ascii="Gisha" w:hAnsi="Gisha" w:cs="Gisha"/>
          <w:sz w:val="20"/>
          <w:szCs w:val="20"/>
        </w:rPr>
      </w:pPr>
      <w:r w:rsidRPr="00E47D0D">
        <w:rPr>
          <w:rFonts w:ascii="Gisha" w:hAnsi="Gisha" w:cs="Gisha"/>
          <w:b/>
          <w:bCs/>
          <w:sz w:val="20"/>
          <w:szCs w:val="20"/>
        </w:rPr>
        <w:t>Vu</w:t>
      </w:r>
      <w:r w:rsidRPr="00E47D0D">
        <w:rPr>
          <w:rFonts w:ascii="Gisha" w:hAnsi="Gisha" w:cs="Gisha"/>
          <w:sz w:val="20"/>
          <w:szCs w:val="20"/>
        </w:rPr>
        <w:t xml:space="preserve"> les avis favorables de la commission déchets et du bureau communautaire</w:t>
      </w:r>
      <w:r w:rsidR="00513B9C" w:rsidRPr="00E47D0D">
        <w:rPr>
          <w:rFonts w:ascii="Gisha" w:hAnsi="Gisha" w:cs="Gisha"/>
          <w:sz w:val="20"/>
          <w:szCs w:val="20"/>
        </w:rPr>
        <w:t> ;</w:t>
      </w:r>
    </w:p>
    <w:p w14:paraId="1989A5D3" w14:textId="77777777" w:rsidR="001D78EF" w:rsidRPr="001D78EF" w:rsidRDefault="001D78EF" w:rsidP="001D78EF">
      <w:pPr>
        <w:spacing w:after="0"/>
        <w:jc w:val="both"/>
        <w:rPr>
          <w:rFonts w:ascii="Gisha" w:hAnsi="Gisha" w:cs="Gisha"/>
          <w:sz w:val="20"/>
          <w:szCs w:val="20"/>
        </w:rPr>
      </w:pPr>
    </w:p>
    <w:p w14:paraId="168BF779" w14:textId="0501EB8C" w:rsidR="00BB0A1E" w:rsidRPr="00E47D0D" w:rsidRDefault="00225758" w:rsidP="000F6153">
      <w:pPr>
        <w:spacing w:after="0"/>
        <w:jc w:val="both"/>
        <w:rPr>
          <w:rFonts w:ascii="Gisha" w:hAnsi="Gisha" w:cs="Gisha"/>
          <w:sz w:val="20"/>
          <w:szCs w:val="20"/>
        </w:rPr>
      </w:pPr>
      <w:r w:rsidRPr="00E47D0D">
        <w:rPr>
          <w:rFonts w:ascii="Gisha" w:hAnsi="Gisha" w:cs="Gisha"/>
          <w:bCs/>
          <w:sz w:val="20"/>
          <w:szCs w:val="20"/>
        </w:rPr>
        <w:t>M</w:t>
      </w:r>
      <w:r w:rsidR="00F1224B" w:rsidRPr="00E47D0D">
        <w:rPr>
          <w:rFonts w:ascii="Gisha" w:hAnsi="Gisha" w:cs="Gisha"/>
          <w:bCs/>
          <w:sz w:val="20"/>
          <w:szCs w:val="20"/>
        </w:rPr>
        <w:t>onsieur le Président</w:t>
      </w:r>
      <w:r w:rsidRPr="00E47D0D">
        <w:rPr>
          <w:rFonts w:ascii="Gisha" w:hAnsi="Gisha" w:cs="Gisha"/>
          <w:bCs/>
          <w:sz w:val="20"/>
          <w:szCs w:val="20"/>
        </w:rPr>
        <w:t xml:space="preserve"> rappelle que </w:t>
      </w:r>
      <w:bookmarkStart w:id="2" w:name="_Hlk139032767"/>
      <w:r w:rsidRPr="00E47D0D">
        <w:rPr>
          <w:rFonts w:ascii="Gisha" w:hAnsi="Gisha" w:cs="Gisha"/>
          <w:bCs/>
          <w:sz w:val="20"/>
          <w:szCs w:val="20"/>
        </w:rPr>
        <w:t xml:space="preserve">la Communauté de </w:t>
      </w:r>
      <w:r w:rsidR="00D0311A" w:rsidRPr="00E47D0D">
        <w:rPr>
          <w:rFonts w:ascii="Gisha" w:hAnsi="Gisha" w:cs="Gisha"/>
          <w:bCs/>
          <w:sz w:val="20"/>
          <w:szCs w:val="20"/>
        </w:rPr>
        <w:t>communes a,</w:t>
      </w:r>
      <w:r w:rsidR="0003729C" w:rsidRPr="00E47D0D">
        <w:rPr>
          <w:rFonts w:ascii="Gisha" w:hAnsi="Gisha" w:cs="Gisha"/>
          <w:bCs/>
          <w:sz w:val="20"/>
          <w:szCs w:val="20"/>
        </w:rPr>
        <w:t xml:space="preserve"> depuis mars 2022</w:t>
      </w:r>
      <w:r w:rsidR="00D0311A" w:rsidRPr="00E47D0D">
        <w:rPr>
          <w:rFonts w:ascii="Gisha" w:hAnsi="Gisha" w:cs="Gisha"/>
          <w:bCs/>
          <w:sz w:val="20"/>
          <w:szCs w:val="20"/>
        </w:rPr>
        <w:t>,</w:t>
      </w:r>
      <w:r w:rsidR="0003729C" w:rsidRPr="00E47D0D">
        <w:rPr>
          <w:rFonts w:ascii="Gisha" w:hAnsi="Gisha" w:cs="Gisha"/>
          <w:bCs/>
          <w:sz w:val="20"/>
          <w:szCs w:val="20"/>
        </w:rPr>
        <w:t xml:space="preserve"> </w:t>
      </w:r>
      <w:r w:rsidR="00D0311A" w:rsidRPr="00E47D0D">
        <w:rPr>
          <w:rFonts w:ascii="Gisha" w:hAnsi="Gisha" w:cs="Gisha"/>
          <w:bCs/>
          <w:sz w:val="20"/>
          <w:szCs w:val="20"/>
        </w:rPr>
        <w:t>engagé</w:t>
      </w:r>
      <w:r w:rsidR="0003729C" w:rsidRPr="00E47D0D">
        <w:rPr>
          <w:rFonts w:ascii="Gisha" w:hAnsi="Gisha" w:cs="Gisha"/>
          <w:bCs/>
          <w:sz w:val="20"/>
          <w:szCs w:val="20"/>
        </w:rPr>
        <w:t xml:space="preserve"> une </w:t>
      </w:r>
      <w:r w:rsidR="00D0311A" w:rsidRPr="00E47D0D">
        <w:rPr>
          <w:rFonts w:ascii="Gisha" w:hAnsi="Gisha" w:cs="Gisha"/>
          <w:bCs/>
          <w:sz w:val="20"/>
          <w:szCs w:val="20"/>
        </w:rPr>
        <w:t>démarche</w:t>
      </w:r>
      <w:r w:rsidR="0003729C" w:rsidRPr="00E47D0D">
        <w:rPr>
          <w:rFonts w:ascii="Gisha" w:hAnsi="Gisha" w:cs="Gisha"/>
          <w:bCs/>
          <w:sz w:val="20"/>
          <w:szCs w:val="20"/>
        </w:rPr>
        <w:t xml:space="preserve"> afin de s</w:t>
      </w:r>
      <w:r w:rsidR="00D0311A" w:rsidRPr="00E47D0D">
        <w:rPr>
          <w:rFonts w:ascii="Gisha" w:hAnsi="Gisha" w:cs="Gisha"/>
          <w:bCs/>
          <w:sz w:val="20"/>
          <w:szCs w:val="20"/>
        </w:rPr>
        <w:t>e</w:t>
      </w:r>
      <w:r w:rsidR="0003729C" w:rsidRPr="00E47D0D">
        <w:rPr>
          <w:rFonts w:ascii="Gisha" w:hAnsi="Gisha" w:cs="Gisha"/>
          <w:bCs/>
          <w:sz w:val="20"/>
          <w:szCs w:val="20"/>
        </w:rPr>
        <w:t xml:space="preserve"> </w:t>
      </w:r>
      <w:r w:rsidR="00D0311A" w:rsidRPr="00E47D0D">
        <w:rPr>
          <w:rFonts w:ascii="Gisha" w:hAnsi="Gisha" w:cs="Gisha"/>
          <w:bCs/>
          <w:sz w:val="20"/>
          <w:szCs w:val="20"/>
        </w:rPr>
        <w:t>retirer</w:t>
      </w:r>
      <w:r w:rsidR="0003729C" w:rsidRPr="00E47D0D">
        <w:rPr>
          <w:rFonts w:ascii="Gisha" w:hAnsi="Gisha" w:cs="Gisha"/>
          <w:bCs/>
          <w:sz w:val="20"/>
          <w:szCs w:val="20"/>
        </w:rPr>
        <w:t xml:space="preserve"> du syndicat de </w:t>
      </w:r>
      <w:r w:rsidR="00D0311A" w:rsidRPr="00E47D0D">
        <w:rPr>
          <w:rFonts w:ascii="Gisha" w:hAnsi="Gisha" w:cs="Gisha"/>
          <w:bCs/>
          <w:sz w:val="20"/>
          <w:szCs w:val="20"/>
        </w:rPr>
        <w:t>traitement</w:t>
      </w:r>
      <w:r w:rsidR="0003729C" w:rsidRPr="00E47D0D">
        <w:rPr>
          <w:rFonts w:ascii="Gisha" w:hAnsi="Gisha" w:cs="Gisha"/>
          <w:bCs/>
          <w:sz w:val="20"/>
          <w:szCs w:val="20"/>
        </w:rPr>
        <w:t xml:space="preserve"> des </w:t>
      </w:r>
      <w:r w:rsidR="00D0311A" w:rsidRPr="00E47D0D">
        <w:rPr>
          <w:rFonts w:ascii="Gisha" w:hAnsi="Gisha" w:cs="Gisha"/>
          <w:bCs/>
          <w:sz w:val="20"/>
          <w:szCs w:val="20"/>
        </w:rPr>
        <w:t>déchets</w:t>
      </w:r>
      <w:r w:rsidR="0003729C" w:rsidRPr="00E47D0D">
        <w:rPr>
          <w:rFonts w:ascii="Gisha" w:hAnsi="Gisha" w:cs="Gisha"/>
          <w:bCs/>
          <w:sz w:val="20"/>
          <w:szCs w:val="20"/>
        </w:rPr>
        <w:t xml:space="preserve"> Sud </w:t>
      </w:r>
      <w:r w:rsidR="00D0311A" w:rsidRPr="00E47D0D">
        <w:rPr>
          <w:rFonts w:ascii="Gisha" w:hAnsi="Gisha" w:cs="Gisha"/>
          <w:bCs/>
          <w:sz w:val="20"/>
          <w:szCs w:val="20"/>
        </w:rPr>
        <w:t>Rhône</w:t>
      </w:r>
      <w:r w:rsidR="0003729C" w:rsidRPr="00E47D0D">
        <w:rPr>
          <w:rFonts w:ascii="Gisha" w:hAnsi="Gisha" w:cs="Gisha"/>
          <w:bCs/>
          <w:sz w:val="20"/>
          <w:szCs w:val="20"/>
        </w:rPr>
        <w:t xml:space="preserve"> </w:t>
      </w:r>
      <w:r w:rsidR="00D0311A" w:rsidRPr="00E47D0D">
        <w:rPr>
          <w:rFonts w:ascii="Gisha" w:hAnsi="Gisha" w:cs="Gisha"/>
          <w:bCs/>
          <w:sz w:val="20"/>
          <w:szCs w:val="20"/>
        </w:rPr>
        <w:t>Environnement (</w:t>
      </w:r>
      <w:r w:rsidR="0003729C" w:rsidRPr="00E47D0D">
        <w:rPr>
          <w:rFonts w:ascii="Gisha" w:hAnsi="Gisha" w:cs="Gisha"/>
          <w:bCs/>
          <w:sz w:val="20"/>
          <w:szCs w:val="20"/>
        </w:rPr>
        <w:t xml:space="preserve">SRE). </w:t>
      </w:r>
    </w:p>
    <w:p w14:paraId="68967C84" w14:textId="77777777" w:rsidR="0003729C" w:rsidRPr="00E47D0D" w:rsidRDefault="0003729C" w:rsidP="00004FEE">
      <w:pPr>
        <w:spacing w:after="0"/>
        <w:jc w:val="both"/>
        <w:rPr>
          <w:rFonts w:ascii="Gisha" w:hAnsi="Gisha" w:cs="Gisha"/>
          <w:sz w:val="20"/>
          <w:szCs w:val="20"/>
        </w:rPr>
      </w:pPr>
    </w:p>
    <w:p w14:paraId="4768DC55" w14:textId="5A016D13" w:rsidR="0003729C" w:rsidRPr="00E47D0D" w:rsidRDefault="0003729C" w:rsidP="00D0311A">
      <w:pPr>
        <w:spacing w:after="60"/>
        <w:jc w:val="both"/>
        <w:rPr>
          <w:rFonts w:ascii="Gisha" w:hAnsi="Gisha" w:cs="Gisha"/>
          <w:b/>
          <w:bCs/>
          <w:sz w:val="20"/>
          <w:szCs w:val="20"/>
        </w:rPr>
      </w:pPr>
      <w:r w:rsidRPr="00E47D0D">
        <w:rPr>
          <w:rFonts w:ascii="Gisha" w:hAnsi="Gisha" w:cs="Gisha"/>
          <w:b/>
          <w:bCs/>
          <w:sz w:val="20"/>
          <w:szCs w:val="20"/>
        </w:rPr>
        <w:t xml:space="preserve">Considérant </w:t>
      </w:r>
      <w:r w:rsidRPr="00E47D0D">
        <w:rPr>
          <w:rFonts w:ascii="Gisha" w:hAnsi="Gisha" w:cs="Gisha"/>
          <w:bCs/>
          <w:sz w:val="20"/>
          <w:szCs w:val="20"/>
        </w:rPr>
        <w:t>les</w:t>
      </w:r>
      <w:bookmarkStart w:id="3" w:name="_GoBack"/>
      <w:bookmarkEnd w:id="3"/>
      <w:r w:rsidRPr="00E47D0D">
        <w:rPr>
          <w:rFonts w:ascii="Gisha" w:hAnsi="Gisha" w:cs="Gisha"/>
          <w:bCs/>
          <w:sz w:val="20"/>
          <w:szCs w:val="20"/>
        </w:rPr>
        <w:t xml:space="preserve"> raisons écologiques, géographiques et financières qui mo</w:t>
      </w:r>
      <w:r w:rsidR="00D0311A" w:rsidRPr="00E47D0D">
        <w:rPr>
          <w:rFonts w:ascii="Gisha" w:hAnsi="Gisha" w:cs="Gisha"/>
          <w:bCs/>
          <w:sz w:val="20"/>
          <w:szCs w:val="20"/>
        </w:rPr>
        <w:t>tivent cette demande de retrait ;</w:t>
      </w:r>
    </w:p>
    <w:p w14:paraId="134E11F5" w14:textId="1BBEB919" w:rsidR="0003729C" w:rsidRPr="00E47D0D" w:rsidRDefault="0003729C" w:rsidP="00ED5DB7">
      <w:pPr>
        <w:spacing w:after="60"/>
        <w:jc w:val="both"/>
        <w:rPr>
          <w:rFonts w:ascii="Gisha" w:hAnsi="Gisha" w:cs="Gisha"/>
          <w:sz w:val="20"/>
          <w:szCs w:val="20"/>
        </w:rPr>
      </w:pPr>
      <w:r w:rsidRPr="00E47D0D">
        <w:rPr>
          <w:rFonts w:ascii="Gisha" w:hAnsi="Gisha" w:cs="Gisha"/>
          <w:b/>
          <w:bCs/>
          <w:sz w:val="20"/>
          <w:szCs w:val="20"/>
        </w:rPr>
        <w:t>Considérant</w:t>
      </w:r>
      <w:r w:rsidRPr="00E47D0D">
        <w:rPr>
          <w:rFonts w:ascii="Gisha" w:hAnsi="Gisha" w:cs="Gisha"/>
          <w:sz w:val="20"/>
          <w:szCs w:val="20"/>
        </w:rPr>
        <w:t>, d’un point de vue écologique, que la loi impose en 2025 une réduction de 50% des déchets admi</w:t>
      </w:r>
      <w:r w:rsidR="00D0311A" w:rsidRPr="00E47D0D">
        <w:rPr>
          <w:rFonts w:ascii="Gisha" w:hAnsi="Gisha" w:cs="Gisha"/>
          <w:sz w:val="20"/>
          <w:szCs w:val="20"/>
        </w:rPr>
        <w:t>s en installations de stockage ;</w:t>
      </w:r>
    </w:p>
    <w:p w14:paraId="4813B825" w14:textId="2915A6FE" w:rsidR="0003729C" w:rsidRPr="00E47D0D" w:rsidRDefault="0003729C" w:rsidP="00D0311A">
      <w:pPr>
        <w:spacing w:after="60"/>
        <w:jc w:val="both"/>
        <w:rPr>
          <w:rFonts w:ascii="Gisha" w:hAnsi="Gisha" w:cs="Gisha"/>
          <w:sz w:val="20"/>
          <w:szCs w:val="20"/>
        </w:rPr>
      </w:pPr>
      <w:r w:rsidRPr="00E47D0D">
        <w:rPr>
          <w:rFonts w:ascii="Gisha" w:hAnsi="Gisha" w:cs="Gisha"/>
          <w:b/>
          <w:bCs/>
          <w:sz w:val="20"/>
          <w:szCs w:val="20"/>
        </w:rPr>
        <w:t>Considérant</w:t>
      </w:r>
      <w:r w:rsidRPr="00E47D0D">
        <w:rPr>
          <w:rFonts w:ascii="Gisha" w:hAnsi="Gisha" w:cs="Gisha"/>
          <w:sz w:val="20"/>
          <w:szCs w:val="20"/>
        </w:rPr>
        <w:t xml:space="preserve"> que nos déchets traités par SRE sont actuellement soumis à ce stockage c’est-à-dire enfouis, ce qui empêchera la Communauté de communes de respecter ses obligations légales et est contraire à toutes ses politiques publiques très axées transition écologique</w:t>
      </w:r>
      <w:r w:rsidR="00D0311A" w:rsidRPr="00E47D0D">
        <w:rPr>
          <w:rFonts w:ascii="Gisha" w:hAnsi="Gisha" w:cs="Gisha"/>
          <w:sz w:val="20"/>
          <w:szCs w:val="20"/>
        </w:rPr>
        <w:t> ;</w:t>
      </w:r>
    </w:p>
    <w:p w14:paraId="4917C57A" w14:textId="651863EB" w:rsidR="0003729C" w:rsidRPr="00E47D0D" w:rsidRDefault="00E17A85" w:rsidP="00D0311A">
      <w:pPr>
        <w:spacing w:after="60"/>
        <w:jc w:val="both"/>
        <w:rPr>
          <w:rFonts w:ascii="Gisha" w:hAnsi="Gisha" w:cs="Gisha"/>
          <w:sz w:val="20"/>
          <w:szCs w:val="20"/>
        </w:rPr>
      </w:pPr>
      <w:r w:rsidRPr="00E47D0D">
        <w:rPr>
          <w:rFonts w:ascii="Gisha" w:hAnsi="Gisha" w:cs="Gisha"/>
          <w:b/>
          <w:bCs/>
          <w:sz w:val="20"/>
          <w:szCs w:val="20"/>
        </w:rPr>
        <w:t>Considérant</w:t>
      </w:r>
      <w:r w:rsidR="0003729C" w:rsidRPr="00E47D0D">
        <w:rPr>
          <w:rFonts w:ascii="Gisha" w:hAnsi="Gisha" w:cs="Gisha"/>
          <w:sz w:val="20"/>
          <w:szCs w:val="20"/>
        </w:rPr>
        <w:t xml:space="preserve">, d’un point de vue </w:t>
      </w:r>
      <w:r w:rsidRPr="00E47D0D">
        <w:rPr>
          <w:rFonts w:ascii="Gisha" w:hAnsi="Gisha" w:cs="Gisha"/>
          <w:sz w:val="20"/>
          <w:szCs w:val="20"/>
        </w:rPr>
        <w:t>géographique</w:t>
      </w:r>
      <w:r w:rsidR="0003729C" w:rsidRPr="00E47D0D">
        <w:rPr>
          <w:rFonts w:ascii="Gisha" w:hAnsi="Gisha" w:cs="Gisha"/>
          <w:sz w:val="20"/>
          <w:szCs w:val="20"/>
        </w:rPr>
        <w:t xml:space="preserve">, que la Communauté de communes </w:t>
      </w:r>
      <w:r w:rsidRPr="00E47D0D">
        <w:rPr>
          <w:rFonts w:ascii="Gisha" w:hAnsi="Gisha" w:cs="Gisha"/>
          <w:sz w:val="20"/>
          <w:szCs w:val="20"/>
        </w:rPr>
        <w:t>appartient</w:t>
      </w:r>
      <w:r w:rsidR="0003729C" w:rsidRPr="00E47D0D">
        <w:rPr>
          <w:rFonts w:ascii="Gisha" w:hAnsi="Gisha" w:cs="Gisha"/>
          <w:sz w:val="20"/>
          <w:szCs w:val="20"/>
        </w:rPr>
        <w:t xml:space="preserve"> à la Région </w:t>
      </w:r>
      <w:r w:rsidR="00010D44" w:rsidRPr="00E47D0D">
        <w:rPr>
          <w:rFonts w:ascii="Gisha" w:hAnsi="Gisha" w:cs="Gisha"/>
          <w:sz w:val="20"/>
          <w:szCs w:val="20"/>
        </w:rPr>
        <w:t>Provence</w:t>
      </w:r>
      <w:r w:rsidR="0003729C" w:rsidRPr="00E47D0D">
        <w:rPr>
          <w:rFonts w:ascii="Gisha" w:hAnsi="Gisha" w:cs="Gisha"/>
          <w:sz w:val="20"/>
          <w:szCs w:val="20"/>
        </w:rPr>
        <w:t xml:space="preserve"> </w:t>
      </w:r>
      <w:r w:rsidR="00010D44" w:rsidRPr="00E47D0D">
        <w:rPr>
          <w:rFonts w:ascii="Gisha" w:hAnsi="Gisha" w:cs="Gisha"/>
          <w:sz w:val="20"/>
          <w:szCs w:val="20"/>
        </w:rPr>
        <w:t>A</w:t>
      </w:r>
      <w:r w:rsidR="0003729C" w:rsidRPr="00E47D0D">
        <w:rPr>
          <w:rFonts w:ascii="Gisha" w:hAnsi="Gisha" w:cs="Gisha"/>
          <w:sz w:val="20"/>
          <w:szCs w:val="20"/>
        </w:rPr>
        <w:t xml:space="preserve">lpes </w:t>
      </w:r>
      <w:r w:rsidR="00E7471D" w:rsidRPr="00E47D0D">
        <w:rPr>
          <w:rFonts w:ascii="Gisha" w:hAnsi="Gisha" w:cs="Gisha"/>
          <w:sz w:val="20"/>
          <w:szCs w:val="20"/>
        </w:rPr>
        <w:t>Côte</w:t>
      </w:r>
      <w:r w:rsidR="0003729C" w:rsidRPr="00E47D0D">
        <w:rPr>
          <w:rFonts w:ascii="Gisha" w:hAnsi="Gisha" w:cs="Gisha"/>
          <w:sz w:val="20"/>
          <w:szCs w:val="20"/>
        </w:rPr>
        <w:t xml:space="preserve"> d’azur qui a fixé dans son SRADDET, </w:t>
      </w:r>
      <w:r w:rsidR="00010D44" w:rsidRPr="00E47D0D">
        <w:rPr>
          <w:rFonts w:ascii="Gisha" w:hAnsi="Gisha" w:cs="Gisha"/>
          <w:sz w:val="20"/>
          <w:szCs w:val="20"/>
        </w:rPr>
        <w:t>arrêté</w:t>
      </w:r>
      <w:r w:rsidR="0003729C" w:rsidRPr="00E47D0D">
        <w:rPr>
          <w:rFonts w:ascii="Gisha" w:hAnsi="Gisha" w:cs="Gisha"/>
          <w:sz w:val="20"/>
          <w:szCs w:val="20"/>
        </w:rPr>
        <w:t xml:space="preserve"> par la </w:t>
      </w:r>
      <w:r w:rsidR="00010D44" w:rsidRPr="00E47D0D">
        <w:rPr>
          <w:rFonts w:ascii="Gisha" w:hAnsi="Gisha" w:cs="Gisha"/>
          <w:sz w:val="20"/>
          <w:szCs w:val="20"/>
        </w:rPr>
        <w:t>Région</w:t>
      </w:r>
      <w:r w:rsidR="0003729C" w:rsidRPr="00E47D0D">
        <w:rPr>
          <w:rFonts w:ascii="Gisha" w:hAnsi="Gisha" w:cs="Gisha"/>
          <w:sz w:val="20"/>
          <w:szCs w:val="20"/>
        </w:rPr>
        <w:t xml:space="preserve"> et </w:t>
      </w:r>
      <w:r w:rsidR="00010D44" w:rsidRPr="00E47D0D">
        <w:rPr>
          <w:rFonts w:ascii="Gisha" w:hAnsi="Gisha" w:cs="Gisha"/>
          <w:sz w:val="20"/>
          <w:szCs w:val="20"/>
        </w:rPr>
        <w:t>l’Etat, une</w:t>
      </w:r>
      <w:r w:rsidR="0003729C" w:rsidRPr="00E47D0D">
        <w:rPr>
          <w:rFonts w:ascii="Gisha" w:hAnsi="Gisha" w:cs="Gisha"/>
          <w:sz w:val="20"/>
          <w:szCs w:val="20"/>
        </w:rPr>
        <w:t xml:space="preserve"> appartenance de notre in</w:t>
      </w:r>
      <w:r w:rsidR="00010D44" w:rsidRPr="00E47D0D">
        <w:rPr>
          <w:rFonts w:ascii="Gisha" w:hAnsi="Gisha" w:cs="Gisha"/>
          <w:sz w:val="20"/>
          <w:szCs w:val="20"/>
        </w:rPr>
        <w:t>tercommunalité</w:t>
      </w:r>
      <w:r w:rsidR="0003729C" w:rsidRPr="00E47D0D">
        <w:rPr>
          <w:rFonts w:ascii="Gisha" w:hAnsi="Gisha" w:cs="Gisha"/>
          <w:sz w:val="20"/>
          <w:szCs w:val="20"/>
        </w:rPr>
        <w:t xml:space="preserve"> au bassin infra </w:t>
      </w:r>
      <w:r w:rsidR="00010D44" w:rsidRPr="00E47D0D">
        <w:rPr>
          <w:rFonts w:ascii="Gisha" w:hAnsi="Gisha" w:cs="Gisha"/>
          <w:sz w:val="20"/>
          <w:szCs w:val="20"/>
        </w:rPr>
        <w:t>régional</w:t>
      </w:r>
      <w:r w:rsidR="0003729C" w:rsidRPr="00E47D0D">
        <w:rPr>
          <w:rFonts w:ascii="Gisha" w:hAnsi="Gisha" w:cs="Gisha"/>
          <w:sz w:val="20"/>
          <w:szCs w:val="20"/>
        </w:rPr>
        <w:t xml:space="preserve"> </w:t>
      </w:r>
      <w:r w:rsidR="00010D44" w:rsidRPr="00E47D0D">
        <w:rPr>
          <w:rFonts w:ascii="Gisha" w:hAnsi="Gisha" w:cs="Gisha"/>
          <w:sz w:val="20"/>
          <w:szCs w:val="20"/>
        </w:rPr>
        <w:t>rhodanien</w:t>
      </w:r>
      <w:r w:rsidR="00D0311A" w:rsidRPr="00E47D0D">
        <w:rPr>
          <w:rFonts w:ascii="Gisha" w:hAnsi="Gisha" w:cs="Gisha"/>
          <w:sz w:val="20"/>
          <w:szCs w:val="20"/>
        </w:rPr>
        <w:t> ;</w:t>
      </w:r>
    </w:p>
    <w:p w14:paraId="7419E5AA" w14:textId="74738D73" w:rsidR="0003729C" w:rsidRPr="00E47D0D" w:rsidRDefault="00010D44" w:rsidP="00D0311A">
      <w:pPr>
        <w:spacing w:after="60"/>
        <w:jc w:val="both"/>
        <w:rPr>
          <w:rFonts w:ascii="Gisha" w:hAnsi="Gisha" w:cs="Gisha"/>
          <w:sz w:val="20"/>
          <w:szCs w:val="20"/>
        </w:rPr>
      </w:pPr>
      <w:r w:rsidRPr="00E47D0D">
        <w:rPr>
          <w:rFonts w:ascii="Gisha" w:hAnsi="Gisha" w:cs="Gisha"/>
          <w:b/>
          <w:bCs/>
          <w:sz w:val="20"/>
          <w:szCs w:val="20"/>
        </w:rPr>
        <w:t>Considérant</w:t>
      </w:r>
      <w:r w:rsidR="0003729C" w:rsidRPr="00E47D0D">
        <w:rPr>
          <w:rFonts w:ascii="Gisha" w:hAnsi="Gisha" w:cs="Gisha"/>
          <w:sz w:val="20"/>
          <w:szCs w:val="20"/>
        </w:rPr>
        <w:t xml:space="preserve"> qu’il est indispensable pour </w:t>
      </w:r>
      <w:r w:rsidRPr="00E47D0D">
        <w:rPr>
          <w:rFonts w:ascii="Gisha" w:hAnsi="Gisha" w:cs="Gisha"/>
          <w:sz w:val="20"/>
          <w:szCs w:val="20"/>
        </w:rPr>
        <w:t>mettre</w:t>
      </w:r>
      <w:r w:rsidR="0003729C" w:rsidRPr="00E47D0D">
        <w:rPr>
          <w:rFonts w:ascii="Gisha" w:hAnsi="Gisha" w:cs="Gisha"/>
          <w:sz w:val="20"/>
          <w:szCs w:val="20"/>
        </w:rPr>
        <w:t xml:space="preserve"> en </w:t>
      </w:r>
      <w:r w:rsidRPr="00E47D0D">
        <w:rPr>
          <w:rFonts w:ascii="Gisha" w:hAnsi="Gisha" w:cs="Gisha"/>
          <w:sz w:val="20"/>
          <w:szCs w:val="20"/>
        </w:rPr>
        <w:t>cohérence</w:t>
      </w:r>
      <w:r w:rsidR="0003729C" w:rsidRPr="00E47D0D">
        <w:rPr>
          <w:rFonts w:ascii="Gisha" w:hAnsi="Gisha" w:cs="Gisha"/>
          <w:sz w:val="20"/>
          <w:szCs w:val="20"/>
        </w:rPr>
        <w:t xml:space="preserve"> la </w:t>
      </w:r>
      <w:r w:rsidRPr="00E47D0D">
        <w:rPr>
          <w:rFonts w:ascii="Gisha" w:hAnsi="Gisha" w:cs="Gisha"/>
          <w:sz w:val="20"/>
          <w:szCs w:val="20"/>
        </w:rPr>
        <w:t>politique</w:t>
      </w:r>
      <w:r w:rsidR="0003729C" w:rsidRPr="00E47D0D">
        <w:rPr>
          <w:rFonts w:ascii="Gisha" w:hAnsi="Gisha" w:cs="Gisha"/>
          <w:sz w:val="20"/>
          <w:szCs w:val="20"/>
        </w:rPr>
        <w:t xml:space="preserve"> </w:t>
      </w:r>
      <w:r w:rsidRPr="00E47D0D">
        <w:rPr>
          <w:rFonts w:ascii="Gisha" w:hAnsi="Gisha" w:cs="Gisha"/>
          <w:sz w:val="20"/>
          <w:szCs w:val="20"/>
        </w:rPr>
        <w:t>déchets</w:t>
      </w:r>
      <w:r w:rsidR="0003729C" w:rsidRPr="00E47D0D">
        <w:rPr>
          <w:rFonts w:ascii="Gisha" w:hAnsi="Gisha" w:cs="Gisha"/>
          <w:sz w:val="20"/>
          <w:szCs w:val="20"/>
        </w:rPr>
        <w:t xml:space="preserve"> avec la Plan </w:t>
      </w:r>
      <w:r w:rsidRPr="00E47D0D">
        <w:rPr>
          <w:rFonts w:ascii="Gisha" w:hAnsi="Gisha" w:cs="Gisha"/>
          <w:sz w:val="20"/>
          <w:szCs w:val="20"/>
        </w:rPr>
        <w:t>régional</w:t>
      </w:r>
      <w:r w:rsidR="0003729C" w:rsidRPr="00E47D0D">
        <w:rPr>
          <w:rFonts w:ascii="Gisha" w:hAnsi="Gisha" w:cs="Gisha"/>
          <w:sz w:val="20"/>
          <w:szCs w:val="20"/>
        </w:rPr>
        <w:t xml:space="preserve"> des </w:t>
      </w:r>
      <w:r w:rsidRPr="00E47D0D">
        <w:rPr>
          <w:rFonts w:ascii="Gisha" w:hAnsi="Gisha" w:cs="Gisha"/>
          <w:sz w:val="20"/>
          <w:szCs w:val="20"/>
        </w:rPr>
        <w:t>déchets</w:t>
      </w:r>
      <w:r w:rsidR="0003729C" w:rsidRPr="00E47D0D">
        <w:rPr>
          <w:rFonts w:ascii="Gisha" w:hAnsi="Gisha" w:cs="Gisha"/>
          <w:sz w:val="20"/>
          <w:szCs w:val="20"/>
        </w:rPr>
        <w:t xml:space="preserve"> lui-même </w:t>
      </w:r>
      <w:r w:rsidRPr="00E47D0D">
        <w:rPr>
          <w:rFonts w:ascii="Gisha" w:hAnsi="Gisha" w:cs="Gisha"/>
          <w:sz w:val="20"/>
          <w:szCs w:val="20"/>
        </w:rPr>
        <w:t>intégré</w:t>
      </w:r>
      <w:r w:rsidR="00D0311A" w:rsidRPr="00E47D0D">
        <w:rPr>
          <w:rFonts w:ascii="Gisha" w:hAnsi="Gisha" w:cs="Gisha"/>
          <w:sz w:val="20"/>
          <w:szCs w:val="20"/>
        </w:rPr>
        <w:t xml:space="preserve"> au SRADDET ;</w:t>
      </w:r>
    </w:p>
    <w:p w14:paraId="68BE024F" w14:textId="3D1D12F2" w:rsidR="0003729C" w:rsidRPr="00E47D0D" w:rsidRDefault="00010D44" w:rsidP="00D0311A">
      <w:pPr>
        <w:spacing w:after="60"/>
        <w:jc w:val="both"/>
        <w:rPr>
          <w:rFonts w:ascii="Gisha" w:hAnsi="Gisha" w:cs="Gisha"/>
          <w:sz w:val="20"/>
          <w:szCs w:val="20"/>
        </w:rPr>
      </w:pPr>
      <w:r w:rsidRPr="00E47D0D">
        <w:rPr>
          <w:rFonts w:ascii="Gisha" w:hAnsi="Gisha" w:cs="Gisha"/>
          <w:b/>
          <w:bCs/>
          <w:sz w:val="20"/>
          <w:szCs w:val="20"/>
        </w:rPr>
        <w:t>Considérant</w:t>
      </w:r>
      <w:r w:rsidR="00E17A85" w:rsidRPr="00E47D0D">
        <w:rPr>
          <w:rFonts w:ascii="Gisha" w:hAnsi="Gisha" w:cs="Gisha"/>
          <w:sz w:val="20"/>
          <w:szCs w:val="20"/>
        </w:rPr>
        <w:t xml:space="preserve"> l’</w:t>
      </w:r>
      <w:r w:rsidRPr="00E47D0D">
        <w:rPr>
          <w:rFonts w:ascii="Gisha" w:hAnsi="Gisha" w:cs="Gisha"/>
          <w:sz w:val="20"/>
          <w:szCs w:val="20"/>
        </w:rPr>
        <w:t>aspect</w:t>
      </w:r>
      <w:r w:rsidR="00E17A85" w:rsidRPr="00E47D0D">
        <w:rPr>
          <w:rFonts w:ascii="Gisha" w:hAnsi="Gisha" w:cs="Gisha"/>
          <w:sz w:val="20"/>
          <w:szCs w:val="20"/>
        </w:rPr>
        <w:t xml:space="preserve"> </w:t>
      </w:r>
      <w:r w:rsidRPr="00E47D0D">
        <w:rPr>
          <w:rFonts w:ascii="Gisha" w:hAnsi="Gisha" w:cs="Gisha"/>
          <w:sz w:val="20"/>
          <w:szCs w:val="20"/>
        </w:rPr>
        <w:t>économique</w:t>
      </w:r>
      <w:r w:rsidR="00E17A85" w:rsidRPr="00E47D0D">
        <w:rPr>
          <w:rFonts w:ascii="Gisha" w:hAnsi="Gisha" w:cs="Gisha"/>
          <w:sz w:val="20"/>
          <w:szCs w:val="20"/>
        </w:rPr>
        <w:t xml:space="preserve"> lié à la raison </w:t>
      </w:r>
      <w:r w:rsidRPr="00E47D0D">
        <w:rPr>
          <w:rFonts w:ascii="Gisha" w:hAnsi="Gisha" w:cs="Gisha"/>
          <w:sz w:val="20"/>
          <w:szCs w:val="20"/>
        </w:rPr>
        <w:t>environnementale</w:t>
      </w:r>
      <w:r w:rsidR="00E17A85" w:rsidRPr="00E47D0D">
        <w:rPr>
          <w:rFonts w:ascii="Gisha" w:hAnsi="Gisha" w:cs="Gisha"/>
          <w:sz w:val="20"/>
          <w:szCs w:val="20"/>
        </w:rPr>
        <w:t xml:space="preserve"> et les surcouts port</w:t>
      </w:r>
      <w:r w:rsidRPr="00E47D0D">
        <w:rPr>
          <w:rFonts w:ascii="Gisha" w:hAnsi="Gisha" w:cs="Gisha"/>
          <w:sz w:val="20"/>
          <w:szCs w:val="20"/>
        </w:rPr>
        <w:t>é</w:t>
      </w:r>
      <w:r w:rsidR="00E17A85" w:rsidRPr="00E47D0D">
        <w:rPr>
          <w:rFonts w:ascii="Gisha" w:hAnsi="Gisha" w:cs="Gisha"/>
          <w:sz w:val="20"/>
          <w:szCs w:val="20"/>
        </w:rPr>
        <w:t xml:space="preserve">s par la Communauté de communes du fait d’un </w:t>
      </w:r>
      <w:r w:rsidRPr="00E47D0D">
        <w:rPr>
          <w:rFonts w:ascii="Gisha" w:hAnsi="Gisha" w:cs="Gisha"/>
          <w:sz w:val="20"/>
          <w:szCs w:val="20"/>
        </w:rPr>
        <w:t>traitement</w:t>
      </w:r>
      <w:r w:rsidR="00E17A85" w:rsidRPr="00E47D0D">
        <w:rPr>
          <w:rFonts w:ascii="Gisha" w:hAnsi="Gisha" w:cs="Gisha"/>
          <w:sz w:val="20"/>
          <w:szCs w:val="20"/>
        </w:rPr>
        <w:t xml:space="preserve"> des </w:t>
      </w:r>
      <w:r w:rsidRPr="00E47D0D">
        <w:rPr>
          <w:rFonts w:ascii="Gisha" w:hAnsi="Gisha" w:cs="Gisha"/>
          <w:sz w:val="20"/>
          <w:szCs w:val="20"/>
        </w:rPr>
        <w:t>déchets</w:t>
      </w:r>
      <w:r w:rsidR="00E17A85" w:rsidRPr="00E47D0D">
        <w:rPr>
          <w:rFonts w:ascii="Gisha" w:hAnsi="Gisha" w:cs="Gisha"/>
          <w:sz w:val="20"/>
          <w:szCs w:val="20"/>
        </w:rPr>
        <w:t xml:space="preserve"> par enfouissement</w:t>
      </w:r>
      <w:r w:rsidR="00D0311A" w:rsidRPr="00E47D0D">
        <w:rPr>
          <w:rFonts w:ascii="Gisha" w:hAnsi="Gisha" w:cs="Gisha"/>
          <w:sz w:val="20"/>
          <w:szCs w:val="20"/>
        </w:rPr>
        <w:t> ;</w:t>
      </w:r>
    </w:p>
    <w:p w14:paraId="4948FE86" w14:textId="26F2E91E" w:rsidR="00E17A85" w:rsidRPr="00E47D0D" w:rsidRDefault="00010D44" w:rsidP="00D0311A">
      <w:pPr>
        <w:spacing w:after="60"/>
        <w:jc w:val="both"/>
        <w:rPr>
          <w:rFonts w:ascii="Gisha" w:hAnsi="Gisha" w:cs="Gisha"/>
          <w:sz w:val="20"/>
          <w:szCs w:val="20"/>
        </w:rPr>
      </w:pPr>
      <w:r w:rsidRPr="00E47D0D">
        <w:rPr>
          <w:rFonts w:ascii="Gisha" w:hAnsi="Gisha" w:cs="Gisha"/>
          <w:b/>
          <w:bCs/>
          <w:sz w:val="20"/>
          <w:szCs w:val="20"/>
        </w:rPr>
        <w:t>Considérant</w:t>
      </w:r>
      <w:r w:rsidR="00E17A85" w:rsidRPr="00E47D0D">
        <w:rPr>
          <w:rFonts w:ascii="Gisha" w:hAnsi="Gisha" w:cs="Gisha"/>
          <w:sz w:val="20"/>
          <w:szCs w:val="20"/>
        </w:rPr>
        <w:t xml:space="preserve"> que ce surcout lié </w:t>
      </w:r>
      <w:r w:rsidRPr="00E47D0D">
        <w:rPr>
          <w:rFonts w:ascii="Gisha" w:hAnsi="Gisha" w:cs="Gisha"/>
          <w:sz w:val="20"/>
          <w:szCs w:val="20"/>
        </w:rPr>
        <w:t>essentiellement</w:t>
      </w:r>
      <w:r w:rsidR="00E17A85" w:rsidRPr="00E47D0D">
        <w:rPr>
          <w:rFonts w:ascii="Gisha" w:hAnsi="Gisha" w:cs="Gisha"/>
          <w:sz w:val="20"/>
          <w:szCs w:val="20"/>
        </w:rPr>
        <w:t xml:space="preserve"> à la TGAP estimé en 2023 à 272 000 euros, montant </w:t>
      </w:r>
      <w:r w:rsidRPr="00E47D0D">
        <w:rPr>
          <w:rFonts w:ascii="Gisha" w:hAnsi="Gisha" w:cs="Gisha"/>
          <w:sz w:val="20"/>
          <w:szCs w:val="20"/>
        </w:rPr>
        <w:t>prévu</w:t>
      </w:r>
      <w:r w:rsidR="00E17A85" w:rsidRPr="00E47D0D">
        <w:rPr>
          <w:rFonts w:ascii="Gisha" w:hAnsi="Gisha" w:cs="Gisha"/>
          <w:sz w:val="20"/>
          <w:szCs w:val="20"/>
        </w:rPr>
        <w:t xml:space="preserve"> en </w:t>
      </w:r>
      <w:r w:rsidRPr="00E47D0D">
        <w:rPr>
          <w:rFonts w:ascii="Gisha" w:hAnsi="Gisha" w:cs="Gisha"/>
          <w:sz w:val="20"/>
          <w:szCs w:val="20"/>
        </w:rPr>
        <w:t>augmentation</w:t>
      </w:r>
      <w:r w:rsidR="00E17A85" w:rsidRPr="00E47D0D">
        <w:rPr>
          <w:rFonts w:ascii="Gisha" w:hAnsi="Gisha" w:cs="Gisha"/>
          <w:sz w:val="20"/>
          <w:szCs w:val="20"/>
        </w:rPr>
        <w:t xml:space="preserve"> au moins jusqu’en 2025 pour </w:t>
      </w:r>
      <w:r w:rsidRPr="00E47D0D">
        <w:rPr>
          <w:rFonts w:ascii="Gisha" w:hAnsi="Gisha" w:cs="Gisha"/>
          <w:sz w:val="20"/>
          <w:szCs w:val="20"/>
        </w:rPr>
        <w:t>atteindre</w:t>
      </w:r>
      <w:r w:rsidR="00E17A85" w:rsidRPr="00E47D0D">
        <w:rPr>
          <w:rFonts w:ascii="Gisha" w:hAnsi="Gisha" w:cs="Gisha"/>
          <w:sz w:val="20"/>
          <w:szCs w:val="20"/>
        </w:rPr>
        <w:t xml:space="preserve"> un surcout de 340 000 euros pour </w:t>
      </w:r>
      <w:r w:rsidRPr="00E47D0D">
        <w:rPr>
          <w:rFonts w:ascii="Gisha" w:hAnsi="Gisha" w:cs="Gisha"/>
          <w:sz w:val="20"/>
          <w:szCs w:val="20"/>
        </w:rPr>
        <w:t>la</w:t>
      </w:r>
      <w:r w:rsidR="00E17A85" w:rsidRPr="00E47D0D">
        <w:rPr>
          <w:rFonts w:ascii="Gisha" w:hAnsi="Gisha" w:cs="Gisha"/>
          <w:sz w:val="20"/>
          <w:szCs w:val="20"/>
        </w:rPr>
        <w:t xml:space="preserve"> </w:t>
      </w:r>
      <w:r w:rsidRPr="00E47D0D">
        <w:rPr>
          <w:rFonts w:ascii="Gisha" w:hAnsi="Gisha" w:cs="Gisha"/>
          <w:sz w:val="20"/>
          <w:szCs w:val="20"/>
        </w:rPr>
        <w:t>Communauté</w:t>
      </w:r>
      <w:r w:rsidR="00E17A85" w:rsidRPr="00E47D0D">
        <w:rPr>
          <w:rFonts w:ascii="Gisha" w:hAnsi="Gisha" w:cs="Gisha"/>
          <w:sz w:val="20"/>
          <w:szCs w:val="20"/>
        </w:rPr>
        <w:t xml:space="preserve"> de communes à cette date</w:t>
      </w:r>
      <w:r w:rsidRPr="00E47D0D">
        <w:rPr>
          <w:rFonts w:ascii="Gisha" w:hAnsi="Gisha" w:cs="Gisha"/>
          <w:sz w:val="20"/>
          <w:szCs w:val="20"/>
        </w:rPr>
        <w:t>, auxquels s’</w:t>
      </w:r>
      <w:r w:rsidR="00D0311A" w:rsidRPr="00E47D0D">
        <w:rPr>
          <w:rFonts w:ascii="Gisha" w:hAnsi="Gisha" w:cs="Gisha"/>
          <w:sz w:val="20"/>
          <w:szCs w:val="20"/>
        </w:rPr>
        <w:t>ajoutent les frais de structure ;</w:t>
      </w:r>
    </w:p>
    <w:p w14:paraId="39847405" w14:textId="0A4FB5A2" w:rsidR="00257310" w:rsidRPr="00E47D0D" w:rsidRDefault="00257310" w:rsidP="00D0311A">
      <w:pPr>
        <w:tabs>
          <w:tab w:val="left" w:pos="720"/>
        </w:tabs>
        <w:spacing w:after="60" w:line="240" w:lineRule="auto"/>
        <w:jc w:val="both"/>
        <w:rPr>
          <w:rFonts w:ascii="Gisha" w:hAnsi="Gisha" w:cs="Gisha"/>
          <w:sz w:val="20"/>
          <w:szCs w:val="20"/>
        </w:rPr>
      </w:pPr>
      <w:r w:rsidRPr="00E47D0D">
        <w:rPr>
          <w:rFonts w:ascii="Gisha" w:hAnsi="Gisha" w:cs="Gisha"/>
          <w:b/>
          <w:bCs/>
          <w:sz w:val="20"/>
          <w:szCs w:val="20"/>
        </w:rPr>
        <w:t>Considérant</w:t>
      </w:r>
      <w:r w:rsidRPr="00E47D0D">
        <w:rPr>
          <w:rFonts w:ascii="Gisha" w:hAnsi="Gisha" w:cs="Gisha"/>
          <w:sz w:val="20"/>
          <w:szCs w:val="20"/>
        </w:rPr>
        <w:t xml:space="preserve"> l’intérêt de la Communauté de communes de s’engager dans une gestion des déchets au sein de l’espace infra régional rhodanien</w:t>
      </w:r>
      <w:r w:rsidR="005F0EC2" w:rsidRPr="00E47D0D">
        <w:rPr>
          <w:rFonts w:ascii="Gisha" w:hAnsi="Gisha" w:cs="Gisha"/>
          <w:sz w:val="20"/>
          <w:szCs w:val="20"/>
        </w:rPr>
        <w:t xml:space="preserve"> et dans le respect des orientations européennes, françaises et régionales</w:t>
      </w:r>
      <w:r w:rsidR="00D0311A" w:rsidRPr="00E47D0D">
        <w:rPr>
          <w:rFonts w:ascii="Gisha" w:hAnsi="Gisha" w:cs="Gisha"/>
          <w:sz w:val="20"/>
          <w:szCs w:val="20"/>
        </w:rPr>
        <w:t> ;</w:t>
      </w:r>
    </w:p>
    <w:p w14:paraId="03570B74" w14:textId="3C72BB90" w:rsidR="00067C9D" w:rsidRPr="00E47D0D" w:rsidRDefault="00257310" w:rsidP="00D0311A">
      <w:pPr>
        <w:spacing w:after="60"/>
        <w:jc w:val="both"/>
        <w:rPr>
          <w:rFonts w:ascii="Gisha" w:hAnsi="Gisha" w:cs="Gisha"/>
          <w:sz w:val="20"/>
          <w:szCs w:val="20"/>
        </w:rPr>
      </w:pPr>
      <w:r w:rsidRPr="00E47D0D">
        <w:rPr>
          <w:rFonts w:ascii="Gisha" w:hAnsi="Gisha" w:cs="Gisha"/>
          <w:b/>
          <w:bCs/>
          <w:sz w:val="20"/>
          <w:szCs w:val="20"/>
        </w:rPr>
        <w:t>Considérant</w:t>
      </w:r>
      <w:r w:rsidR="0088057E" w:rsidRPr="00E47D0D">
        <w:rPr>
          <w:rFonts w:ascii="Gisha" w:hAnsi="Gisha" w:cs="Gisha"/>
          <w:sz w:val="20"/>
          <w:szCs w:val="20"/>
        </w:rPr>
        <w:t xml:space="preserve"> de fait la </w:t>
      </w:r>
      <w:r w:rsidRPr="00E47D0D">
        <w:rPr>
          <w:rFonts w:ascii="Gisha" w:hAnsi="Gisha" w:cs="Gisha"/>
          <w:sz w:val="20"/>
          <w:szCs w:val="20"/>
        </w:rPr>
        <w:t>nécessité</w:t>
      </w:r>
      <w:r w:rsidR="0088057E" w:rsidRPr="00E47D0D">
        <w:rPr>
          <w:rFonts w:ascii="Gisha" w:hAnsi="Gisha" w:cs="Gisha"/>
          <w:sz w:val="20"/>
          <w:szCs w:val="20"/>
        </w:rPr>
        <w:t xml:space="preserve"> de ne plus </w:t>
      </w:r>
      <w:r w:rsidRPr="00E47D0D">
        <w:rPr>
          <w:rFonts w:ascii="Gisha" w:hAnsi="Gisha" w:cs="Gisha"/>
          <w:sz w:val="20"/>
          <w:szCs w:val="20"/>
        </w:rPr>
        <w:t>transférer</w:t>
      </w:r>
      <w:r w:rsidR="0088057E" w:rsidRPr="00E47D0D">
        <w:rPr>
          <w:rFonts w:ascii="Gisha" w:hAnsi="Gisha" w:cs="Gisha"/>
          <w:sz w:val="20"/>
          <w:szCs w:val="20"/>
        </w:rPr>
        <w:t xml:space="preserve"> la </w:t>
      </w:r>
      <w:r w:rsidRPr="00E47D0D">
        <w:rPr>
          <w:rFonts w:ascii="Gisha" w:hAnsi="Gisha" w:cs="Gisha"/>
          <w:sz w:val="20"/>
          <w:szCs w:val="20"/>
        </w:rPr>
        <w:t>compétence</w:t>
      </w:r>
      <w:r w:rsidR="0088057E" w:rsidRPr="00E47D0D">
        <w:rPr>
          <w:rFonts w:ascii="Gisha" w:hAnsi="Gisha" w:cs="Gisha"/>
          <w:sz w:val="20"/>
          <w:szCs w:val="20"/>
        </w:rPr>
        <w:t xml:space="preserve"> </w:t>
      </w:r>
      <w:r w:rsidRPr="00E47D0D">
        <w:rPr>
          <w:rFonts w:ascii="Gisha" w:hAnsi="Gisha" w:cs="Gisha"/>
          <w:sz w:val="20"/>
          <w:szCs w:val="20"/>
        </w:rPr>
        <w:t>traitement</w:t>
      </w:r>
      <w:r w:rsidR="0088057E" w:rsidRPr="00E47D0D">
        <w:rPr>
          <w:rFonts w:ascii="Gisha" w:hAnsi="Gisha" w:cs="Gisha"/>
          <w:sz w:val="20"/>
          <w:szCs w:val="20"/>
        </w:rPr>
        <w:t xml:space="preserve"> des </w:t>
      </w:r>
      <w:r w:rsidRPr="00E47D0D">
        <w:rPr>
          <w:rFonts w:ascii="Gisha" w:hAnsi="Gisha" w:cs="Gisha"/>
          <w:sz w:val="20"/>
          <w:szCs w:val="20"/>
        </w:rPr>
        <w:t>déchets</w:t>
      </w:r>
      <w:r w:rsidR="0088057E" w:rsidRPr="00E47D0D">
        <w:rPr>
          <w:rFonts w:ascii="Gisha" w:hAnsi="Gisha" w:cs="Gisha"/>
          <w:sz w:val="20"/>
          <w:szCs w:val="20"/>
        </w:rPr>
        <w:t xml:space="preserve"> à un syndicat</w:t>
      </w:r>
      <w:r w:rsidR="00D0311A" w:rsidRPr="00E47D0D">
        <w:rPr>
          <w:rFonts w:ascii="Gisha" w:hAnsi="Gisha" w:cs="Gisha"/>
          <w:sz w:val="20"/>
          <w:szCs w:val="20"/>
        </w:rPr>
        <w:t> ;</w:t>
      </w:r>
    </w:p>
    <w:bookmarkEnd w:id="2"/>
    <w:p w14:paraId="235BFB23" w14:textId="0C519C9C" w:rsidR="00794126" w:rsidRPr="00E47D0D" w:rsidRDefault="00713811" w:rsidP="00D0311A">
      <w:pPr>
        <w:spacing w:after="0"/>
        <w:jc w:val="both"/>
        <w:rPr>
          <w:rFonts w:ascii="Gisha" w:hAnsi="Gisha" w:cs="Gisha"/>
          <w:sz w:val="20"/>
          <w:szCs w:val="20"/>
        </w:rPr>
      </w:pPr>
      <w:r w:rsidRPr="00E47D0D">
        <w:rPr>
          <w:rFonts w:ascii="Gisha" w:hAnsi="Gisha" w:cs="Gisha"/>
          <w:b/>
          <w:bCs/>
          <w:sz w:val="20"/>
          <w:szCs w:val="20"/>
        </w:rPr>
        <w:t xml:space="preserve">Considérant </w:t>
      </w:r>
      <w:r w:rsidRPr="00E47D0D">
        <w:rPr>
          <w:rFonts w:ascii="Gisha" w:hAnsi="Gisha" w:cs="Gisha"/>
          <w:sz w:val="20"/>
          <w:szCs w:val="20"/>
        </w:rPr>
        <w:t xml:space="preserve">que le retrait de la CCVBA de SRE n’impliquerait pas de rupture du service public, et plus précisément de discontinuités dans le traitement des déchets ni pour notre territoire ni pour les autres membres : Le syndicat n’exerce aucune mission en direct en dehors de la communication. Toutes les prestations sont externalisées via des marchés publics essentiellement allotis géographiquement, qui seraient donc transférés. </w:t>
      </w:r>
    </w:p>
    <w:p w14:paraId="31F1C4F2" w14:textId="77777777" w:rsidR="00D0311A" w:rsidRPr="00E47D0D" w:rsidRDefault="00D0311A" w:rsidP="00D0311A">
      <w:pPr>
        <w:spacing w:after="0"/>
        <w:jc w:val="both"/>
        <w:rPr>
          <w:rFonts w:ascii="Gisha" w:hAnsi="Gisha" w:cs="Gisha"/>
          <w:sz w:val="20"/>
          <w:szCs w:val="20"/>
        </w:rPr>
      </w:pPr>
    </w:p>
    <w:p w14:paraId="22904350" w14:textId="5CBC9EF8" w:rsidR="00921D2D" w:rsidRPr="00E47D0D" w:rsidRDefault="00E17A85" w:rsidP="00004FEE">
      <w:pPr>
        <w:spacing w:after="0"/>
        <w:jc w:val="both"/>
        <w:rPr>
          <w:rFonts w:ascii="Gisha" w:hAnsi="Gisha" w:cs="Gisha"/>
          <w:bCs/>
          <w:sz w:val="20"/>
          <w:szCs w:val="20"/>
        </w:rPr>
      </w:pPr>
      <w:r w:rsidRPr="00E47D0D">
        <w:rPr>
          <w:rFonts w:ascii="Gisha" w:hAnsi="Gisha" w:cs="Gisha"/>
          <w:bCs/>
          <w:sz w:val="20"/>
          <w:szCs w:val="20"/>
        </w:rPr>
        <w:t xml:space="preserve">Monsieur le </w:t>
      </w:r>
      <w:r w:rsidR="00010D44" w:rsidRPr="00E47D0D">
        <w:rPr>
          <w:rFonts w:ascii="Gisha" w:hAnsi="Gisha" w:cs="Gisha"/>
          <w:bCs/>
          <w:sz w:val="20"/>
          <w:szCs w:val="20"/>
        </w:rPr>
        <w:t>Président propose</w:t>
      </w:r>
      <w:r w:rsidR="0087669A" w:rsidRPr="00E47D0D">
        <w:rPr>
          <w:rFonts w:ascii="Gisha" w:hAnsi="Gisha" w:cs="Gisha"/>
          <w:bCs/>
          <w:sz w:val="20"/>
          <w:szCs w:val="20"/>
        </w:rPr>
        <w:t xml:space="preserve"> à l’</w:t>
      </w:r>
      <w:r w:rsidR="00921D2D" w:rsidRPr="00E47D0D">
        <w:rPr>
          <w:rFonts w:ascii="Gisha" w:hAnsi="Gisha" w:cs="Gisha"/>
          <w:bCs/>
          <w:sz w:val="20"/>
          <w:szCs w:val="20"/>
        </w:rPr>
        <w:t>Assemblée</w:t>
      </w:r>
      <w:r w:rsidR="0087669A" w:rsidRPr="00E47D0D">
        <w:rPr>
          <w:rFonts w:ascii="Gisha" w:hAnsi="Gisha" w:cs="Gisha"/>
          <w:bCs/>
          <w:sz w:val="20"/>
          <w:szCs w:val="20"/>
        </w:rPr>
        <w:t xml:space="preserve"> de demander le </w:t>
      </w:r>
      <w:r w:rsidR="00921D2D" w:rsidRPr="00E47D0D">
        <w:rPr>
          <w:rFonts w:ascii="Gisha" w:hAnsi="Gisha" w:cs="Gisha"/>
          <w:bCs/>
          <w:sz w:val="20"/>
          <w:szCs w:val="20"/>
        </w:rPr>
        <w:t>retrait</w:t>
      </w:r>
      <w:r w:rsidR="0087669A" w:rsidRPr="00E47D0D">
        <w:rPr>
          <w:rFonts w:ascii="Gisha" w:hAnsi="Gisha" w:cs="Gisha"/>
          <w:bCs/>
          <w:sz w:val="20"/>
          <w:szCs w:val="20"/>
        </w:rPr>
        <w:t xml:space="preserve"> de la CCVBA du Syndica</w:t>
      </w:r>
      <w:r w:rsidR="00921D2D" w:rsidRPr="00E47D0D">
        <w:rPr>
          <w:rFonts w:ascii="Gisha" w:hAnsi="Gisha" w:cs="Gisha"/>
          <w:bCs/>
          <w:sz w:val="20"/>
          <w:szCs w:val="20"/>
        </w:rPr>
        <w:t>t Sud Rhône Environnement au 1</w:t>
      </w:r>
      <w:r w:rsidR="00921D2D" w:rsidRPr="00E47D0D">
        <w:rPr>
          <w:rFonts w:ascii="Gisha" w:hAnsi="Gisha" w:cs="Gisha"/>
          <w:bCs/>
          <w:sz w:val="20"/>
          <w:szCs w:val="20"/>
          <w:vertAlign w:val="superscript"/>
        </w:rPr>
        <w:t>er</w:t>
      </w:r>
      <w:r w:rsidR="00921D2D" w:rsidRPr="00E47D0D">
        <w:rPr>
          <w:rFonts w:ascii="Gisha" w:hAnsi="Gisha" w:cs="Gisha"/>
          <w:bCs/>
          <w:sz w:val="20"/>
          <w:szCs w:val="20"/>
        </w:rPr>
        <w:t xml:space="preserve"> janvier 2025 dans le ca</w:t>
      </w:r>
      <w:r w:rsidR="004A041E" w:rsidRPr="00E47D0D">
        <w:rPr>
          <w:rFonts w:ascii="Gisha" w:hAnsi="Gisha" w:cs="Gisha"/>
          <w:bCs/>
          <w:sz w:val="20"/>
          <w:szCs w:val="20"/>
        </w:rPr>
        <w:t>dre</w:t>
      </w:r>
      <w:r w:rsidR="00921D2D" w:rsidRPr="00E47D0D">
        <w:rPr>
          <w:rFonts w:ascii="Gisha" w:hAnsi="Gisha" w:cs="Gisha"/>
          <w:bCs/>
          <w:sz w:val="20"/>
          <w:szCs w:val="20"/>
        </w:rPr>
        <w:t xml:space="preserve"> de la procédure de retrait de droit commun autorisée par le CGCT.</w:t>
      </w:r>
    </w:p>
    <w:p w14:paraId="4B2B8548" w14:textId="77777777" w:rsidR="00E47D0D" w:rsidRPr="00E47D0D" w:rsidRDefault="00E47D0D" w:rsidP="00004FEE">
      <w:pPr>
        <w:spacing w:after="0"/>
        <w:jc w:val="both"/>
        <w:rPr>
          <w:rFonts w:ascii="Gisha" w:hAnsi="Gisha" w:cs="Gisha"/>
          <w:bCs/>
          <w:sz w:val="20"/>
          <w:szCs w:val="20"/>
        </w:rPr>
      </w:pPr>
    </w:p>
    <w:p w14:paraId="21DE45BC" w14:textId="50FD4F8A" w:rsidR="00AC3FDB" w:rsidRPr="00E47D0D" w:rsidRDefault="00010D44" w:rsidP="00004FEE">
      <w:pPr>
        <w:spacing w:after="0"/>
        <w:jc w:val="both"/>
        <w:rPr>
          <w:rFonts w:ascii="Gisha" w:hAnsi="Gisha" w:cs="Gisha"/>
          <w:bCs/>
          <w:sz w:val="20"/>
          <w:szCs w:val="20"/>
        </w:rPr>
      </w:pPr>
      <w:r w:rsidRPr="00E47D0D">
        <w:rPr>
          <w:rFonts w:ascii="Gisha" w:hAnsi="Gisha" w:cs="Gisha"/>
          <w:bCs/>
          <w:sz w:val="20"/>
          <w:szCs w:val="20"/>
        </w:rPr>
        <w:lastRenderedPageBreak/>
        <w:t>Il précise</w:t>
      </w:r>
      <w:r w:rsidR="00921D2D" w:rsidRPr="00E47D0D">
        <w:rPr>
          <w:rFonts w:ascii="Gisha" w:hAnsi="Gisha" w:cs="Gisha"/>
          <w:bCs/>
          <w:sz w:val="20"/>
          <w:szCs w:val="20"/>
        </w:rPr>
        <w:t xml:space="preserve"> aux élus </w:t>
      </w:r>
      <w:r w:rsidR="00136B0C" w:rsidRPr="00E47D0D">
        <w:rPr>
          <w:rFonts w:ascii="Gisha" w:hAnsi="Gisha" w:cs="Gisha"/>
          <w:bCs/>
          <w:sz w:val="20"/>
          <w:szCs w:val="20"/>
        </w:rPr>
        <w:t>que la date du 1</w:t>
      </w:r>
      <w:r w:rsidR="00136B0C" w:rsidRPr="00E47D0D">
        <w:rPr>
          <w:rFonts w:ascii="Gisha" w:hAnsi="Gisha" w:cs="Gisha"/>
          <w:bCs/>
          <w:sz w:val="20"/>
          <w:szCs w:val="20"/>
          <w:vertAlign w:val="superscript"/>
        </w:rPr>
        <w:t>er</w:t>
      </w:r>
      <w:r w:rsidR="00136B0C" w:rsidRPr="00E47D0D">
        <w:rPr>
          <w:rFonts w:ascii="Gisha" w:hAnsi="Gisha" w:cs="Gisha"/>
          <w:bCs/>
          <w:sz w:val="20"/>
          <w:szCs w:val="20"/>
        </w:rPr>
        <w:t xml:space="preserve"> janvier 2025 permet un temps de mise en œuvre opérationnelle des nouvelles mutualisations au sein du bassin rhodanien et </w:t>
      </w:r>
      <w:r w:rsidR="004A041E" w:rsidRPr="00E47D0D">
        <w:rPr>
          <w:rFonts w:ascii="Gisha" w:hAnsi="Gisha" w:cs="Gisha"/>
          <w:bCs/>
          <w:sz w:val="20"/>
          <w:szCs w:val="20"/>
        </w:rPr>
        <w:t xml:space="preserve">de préparation de la sortie du syndicat dans des conditions optimales pour l’ensemble des parties. </w:t>
      </w:r>
      <w:r w:rsidRPr="00E47D0D">
        <w:rPr>
          <w:rFonts w:ascii="Gisha" w:hAnsi="Gisha" w:cs="Gisha"/>
          <w:bCs/>
          <w:sz w:val="20"/>
          <w:szCs w:val="20"/>
        </w:rPr>
        <w:t>Il</w:t>
      </w:r>
      <w:r w:rsidR="004A041E" w:rsidRPr="00E47D0D">
        <w:rPr>
          <w:rFonts w:ascii="Gisha" w:hAnsi="Gisha" w:cs="Gisha"/>
          <w:bCs/>
          <w:sz w:val="20"/>
          <w:szCs w:val="20"/>
        </w:rPr>
        <w:t xml:space="preserve"> ajoute </w:t>
      </w:r>
      <w:r w:rsidR="00136B0C" w:rsidRPr="00E47D0D">
        <w:rPr>
          <w:rFonts w:ascii="Gisha" w:hAnsi="Gisha" w:cs="Gisha"/>
          <w:bCs/>
          <w:sz w:val="20"/>
          <w:szCs w:val="20"/>
        </w:rPr>
        <w:t>que pendant ce</w:t>
      </w:r>
      <w:r w:rsidR="004A041E" w:rsidRPr="00E47D0D">
        <w:rPr>
          <w:rFonts w:ascii="Gisha" w:hAnsi="Gisha" w:cs="Gisha"/>
          <w:bCs/>
          <w:sz w:val="20"/>
          <w:szCs w:val="20"/>
        </w:rPr>
        <w:t>tte phase</w:t>
      </w:r>
      <w:r w:rsidR="00136B0C" w:rsidRPr="00E47D0D">
        <w:rPr>
          <w:rFonts w:ascii="Gisha" w:hAnsi="Gisha" w:cs="Gisha"/>
          <w:bCs/>
          <w:sz w:val="20"/>
          <w:szCs w:val="20"/>
        </w:rPr>
        <w:t xml:space="preserve"> transitoire la CCVBA ne </w:t>
      </w:r>
      <w:r w:rsidR="004A041E" w:rsidRPr="00E47D0D">
        <w:rPr>
          <w:rFonts w:ascii="Gisha" w:hAnsi="Gisha" w:cs="Gisha"/>
          <w:bCs/>
          <w:sz w:val="20"/>
          <w:szCs w:val="20"/>
        </w:rPr>
        <w:t xml:space="preserve">saurait </w:t>
      </w:r>
      <w:r w:rsidR="00136B0C" w:rsidRPr="00E47D0D">
        <w:rPr>
          <w:rFonts w:ascii="Gisha" w:hAnsi="Gisha" w:cs="Gisha"/>
          <w:bCs/>
          <w:sz w:val="20"/>
          <w:szCs w:val="20"/>
        </w:rPr>
        <w:t>être partie d’éventuels nouveaux investissements du syndicat.</w:t>
      </w:r>
    </w:p>
    <w:p w14:paraId="20E13548" w14:textId="77777777" w:rsidR="00E47D0D" w:rsidRPr="00E47D0D" w:rsidRDefault="00E47D0D" w:rsidP="00004FEE">
      <w:pPr>
        <w:spacing w:after="0"/>
        <w:jc w:val="both"/>
        <w:rPr>
          <w:rFonts w:ascii="Gisha" w:hAnsi="Gisha" w:cs="Gisha"/>
          <w:bCs/>
          <w:sz w:val="20"/>
          <w:szCs w:val="20"/>
        </w:rPr>
      </w:pPr>
    </w:p>
    <w:p w14:paraId="11AB3EC4" w14:textId="0BF910D2" w:rsidR="00136B0C" w:rsidRPr="00E47D0D" w:rsidRDefault="00010D44" w:rsidP="00004FEE">
      <w:pPr>
        <w:spacing w:after="0"/>
        <w:jc w:val="both"/>
        <w:rPr>
          <w:rFonts w:ascii="Gisha" w:hAnsi="Gisha" w:cs="Gisha"/>
          <w:bCs/>
          <w:sz w:val="20"/>
          <w:szCs w:val="20"/>
        </w:rPr>
      </w:pPr>
      <w:r w:rsidRPr="00E47D0D">
        <w:rPr>
          <w:rFonts w:ascii="Gisha" w:hAnsi="Gisha" w:cs="Gisha"/>
          <w:bCs/>
          <w:sz w:val="20"/>
          <w:szCs w:val="20"/>
        </w:rPr>
        <w:t>Monsieur le Président</w:t>
      </w:r>
      <w:r w:rsidR="00921D2D" w:rsidRPr="00E47D0D">
        <w:rPr>
          <w:rFonts w:ascii="Gisha" w:hAnsi="Gisha" w:cs="Gisha"/>
          <w:bCs/>
          <w:sz w:val="20"/>
          <w:szCs w:val="20"/>
        </w:rPr>
        <w:t xml:space="preserve"> indique enfin</w:t>
      </w:r>
      <w:r w:rsidR="00136B0C" w:rsidRPr="00E47D0D">
        <w:rPr>
          <w:rFonts w:ascii="Gisha" w:hAnsi="Gisha" w:cs="Gisha"/>
          <w:bCs/>
          <w:sz w:val="20"/>
          <w:szCs w:val="20"/>
        </w:rPr>
        <w:t xml:space="preserve"> que la </w:t>
      </w:r>
      <w:r w:rsidR="00136B0C" w:rsidRPr="00E47D0D">
        <w:rPr>
          <w:rFonts w:ascii="Gisha" w:eastAsia="Times New Roman" w:hAnsi="Gisha" w:cs="Gisha"/>
          <w:sz w:val="20"/>
          <w:szCs w:val="20"/>
          <w:lang w:eastAsia="fr-FR"/>
        </w:rPr>
        <w:t xml:space="preserve">procédure de retrait de droit commun, prévue par l'article L. </w:t>
      </w:r>
      <w:bookmarkStart w:id="4" w:name="_Hlk139033631"/>
      <w:r w:rsidR="00136B0C" w:rsidRPr="00E47D0D">
        <w:rPr>
          <w:rFonts w:ascii="Gisha" w:eastAsia="Times New Roman" w:hAnsi="Gisha" w:cs="Gisha"/>
          <w:sz w:val="20"/>
          <w:szCs w:val="20"/>
          <w:lang w:eastAsia="fr-FR"/>
        </w:rPr>
        <w:t>5211-19 du CGCT</w:t>
      </w:r>
      <w:bookmarkEnd w:id="4"/>
      <w:r w:rsidR="00136B0C" w:rsidRPr="00E47D0D">
        <w:rPr>
          <w:rFonts w:ascii="Gisha" w:eastAsia="Times New Roman" w:hAnsi="Gisha" w:cs="Gisha"/>
          <w:sz w:val="20"/>
          <w:szCs w:val="20"/>
          <w:lang w:eastAsia="fr-FR"/>
        </w:rPr>
        <w:t xml:space="preserve">, prévoit une délibération de la structure souhaitant se retirer, avec l'accord de l'organe délibérant du syndicat à la majorité simple et de l'ensemble des conseils </w:t>
      </w:r>
      <w:r w:rsidR="00F1224B" w:rsidRPr="00E47D0D">
        <w:rPr>
          <w:rFonts w:ascii="Gisha" w:eastAsia="Times New Roman" w:hAnsi="Gisha" w:cs="Gisha"/>
          <w:sz w:val="20"/>
          <w:szCs w:val="20"/>
          <w:lang w:eastAsia="fr-FR"/>
        </w:rPr>
        <w:t>des structures</w:t>
      </w:r>
      <w:r w:rsidR="00136B0C" w:rsidRPr="00E47D0D">
        <w:rPr>
          <w:rFonts w:ascii="Gisha" w:eastAsia="Times New Roman" w:hAnsi="Gisha" w:cs="Gisha"/>
          <w:sz w:val="20"/>
          <w:szCs w:val="20"/>
          <w:lang w:eastAsia="fr-FR"/>
        </w:rPr>
        <w:t xml:space="preserve"> membres du syndicat à la majorité qualifiée. Le retrait est ensuite entériné par arrêté préfectoral.</w:t>
      </w:r>
      <w:r w:rsidR="00136B0C" w:rsidRPr="00E47D0D">
        <w:rPr>
          <w:rFonts w:ascii="Gisha" w:hAnsi="Gisha" w:cs="Gisha"/>
          <w:bCs/>
          <w:sz w:val="20"/>
          <w:szCs w:val="20"/>
        </w:rPr>
        <w:t xml:space="preserve"> </w:t>
      </w:r>
    </w:p>
    <w:p w14:paraId="502A0FB1" w14:textId="0BEE0FBA" w:rsidR="00010D44" w:rsidRPr="00E47D0D" w:rsidRDefault="00010D44" w:rsidP="00004FEE">
      <w:pPr>
        <w:spacing w:after="0"/>
        <w:jc w:val="both"/>
        <w:rPr>
          <w:rFonts w:ascii="Gisha" w:hAnsi="Gisha" w:cs="Gisha"/>
          <w:bCs/>
          <w:sz w:val="20"/>
          <w:szCs w:val="20"/>
        </w:rPr>
      </w:pPr>
      <w:r w:rsidRPr="00E47D0D">
        <w:rPr>
          <w:rFonts w:ascii="Gisha" w:hAnsi="Gisha" w:cs="Gisha"/>
          <w:bCs/>
          <w:sz w:val="20"/>
          <w:szCs w:val="20"/>
        </w:rPr>
        <w:t>Monsieur le Président donne alors lecture du document, annexé à la présente délibération, présentant l’estimation des incidences de la mise en œuvre d'un retrait de la Communauté de communes du syndicat de traitement des déchets Sud Rhône Environnement</w:t>
      </w:r>
      <w:r w:rsidR="00E47D0D" w:rsidRPr="00E47D0D">
        <w:rPr>
          <w:rFonts w:ascii="Gisha" w:hAnsi="Gisha" w:cs="Gisha"/>
          <w:bCs/>
          <w:sz w:val="20"/>
          <w:szCs w:val="20"/>
        </w:rPr>
        <w:t>.</w:t>
      </w:r>
    </w:p>
    <w:p w14:paraId="2D942CEA" w14:textId="4AA7AEFB" w:rsidR="000F6153" w:rsidRPr="00E47D0D" w:rsidRDefault="000F6153" w:rsidP="00004FEE">
      <w:pPr>
        <w:spacing w:after="0"/>
        <w:jc w:val="both"/>
        <w:rPr>
          <w:rFonts w:ascii="Gisha" w:hAnsi="Gisha" w:cs="Gisha"/>
          <w:bCs/>
          <w:sz w:val="32"/>
          <w:szCs w:val="20"/>
        </w:rPr>
      </w:pPr>
    </w:p>
    <w:p w14:paraId="760D37C2" w14:textId="67260800" w:rsidR="000B3D78" w:rsidRPr="00E47D0D" w:rsidRDefault="000B3D78" w:rsidP="00BF49A7">
      <w:pPr>
        <w:pStyle w:val="Textbody"/>
        <w:jc w:val="center"/>
        <w:rPr>
          <w:rFonts w:ascii="Gisha" w:hAnsi="Gisha" w:cs="Gisha"/>
          <w:b/>
          <w:sz w:val="24"/>
          <w:szCs w:val="20"/>
        </w:rPr>
      </w:pPr>
      <w:r w:rsidRPr="00E47D0D">
        <w:rPr>
          <w:rFonts w:ascii="Gisha" w:hAnsi="Gisha" w:cs="Gisha"/>
          <w:b/>
          <w:sz w:val="24"/>
          <w:szCs w:val="20"/>
        </w:rPr>
        <w:t>Délibère :</w:t>
      </w:r>
    </w:p>
    <w:p w14:paraId="31F44B19" w14:textId="0B4F6033" w:rsidR="00935BB3" w:rsidRPr="00E47D0D" w:rsidRDefault="00935BB3" w:rsidP="00004FEE">
      <w:pPr>
        <w:spacing w:after="0"/>
        <w:jc w:val="both"/>
        <w:rPr>
          <w:rFonts w:ascii="Gisha" w:hAnsi="Gisha" w:cs="Gisha"/>
          <w:sz w:val="20"/>
          <w:szCs w:val="20"/>
        </w:rPr>
      </w:pPr>
    </w:p>
    <w:p w14:paraId="47F3FBF4" w14:textId="694EDCDB" w:rsidR="00D83DDA" w:rsidRPr="00E47D0D" w:rsidRDefault="000B3D78" w:rsidP="00004FEE">
      <w:pPr>
        <w:spacing w:after="0"/>
        <w:jc w:val="both"/>
        <w:rPr>
          <w:rFonts w:ascii="Gisha" w:hAnsi="Gisha" w:cs="Gisha"/>
          <w:bCs/>
          <w:sz w:val="20"/>
          <w:szCs w:val="20"/>
        </w:rPr>
      </w:pPr>
      <w:bookmarkStart w:id="5" w:name="_Hlk98345837"/>
      <w:r w:rsidRPr="00E47D0D">
        <w:rPr>
          <w:rFonts w:ascii="Gisha" w:hAnsi="Gisha" w:cs="Gisha"/>
          <w:b/>
          <w:sz w:val="20"/>
          <w:szCs w:val="20"/>
        </w:rPr>
        <w:t>Article 1 :</w:t>
      </w:r>
      <w:r w:rsidR="0028558E" w:rsidRPr="00E47D0D">
        <w:rPr>
          <w:rFonts w:ascii="Gisha" w:hAnsi="Gisha" w:cs="Gisha"/>
          <w:b/>
          <w:sz w:val="20"/>
          <w:szCs w:val="20"/>
        </w:rPr>
        <w:t xml:space="preserve"> </w:t>
      </w:r>
      <w:bookmarkEnd w:id="5"/>
      <w:r w:rsidR="001450B3" w:rsidRPr="00E47D0D">
        <w:rPr>
          <w:rFonts w:ascii="Gisha" w:hAnsi="Gisha" w:cs="Gisha"/>
          <w:b/>
          <w:sz w:val="20"/>
          <w:szCs w:val="20"/>
        </w:rPr>
        <w:t xml:space="preserve">Sollicite </w:t>
      </w:r>
      <w:r w:rsidR="001450B3" w:rsidRPr="00E47D0D">
        <w:rPr>
          <w:rFonts w:ascii="Gisha" w:hAnsi="Gisha" w:cs="Gisha"/>
          <w:bCs/>
          <w:sz w:val="20"/>
          <w:szCs w:val="20"/>
        </w:rPr>
        <w:t>le retrait au 1er janvier 2025 de la Communauté de communes Vallée des Baux-Alpilles du syndicat Sud Rhône Environnement</w:t>
      </w:r>
      <w:r w:rsidR="00D0311A" w:rsidRPr="00E47D0D">
        <w:rPr>
          <w:rFonts w:ascii="Gisha" w:hAnsi="Gisha" w:cs="Gisha"/>
          <w:bCs/>
          <w:sz w:val="20"/>
          <w:szCs w:val="20"/>
        </w:rPr>
        <w:t> ;</w:t>
      </w:r>
    </w:p>
    <w:p w14:paraId="6B607F2B" w14:textId="77777777" w:rsidR="00545F31" w:rsidRPr="00E47D0D" w:rsidRDefault="00545F31" w:rsidP="00004FEE">
      <w:pPr>
        <w:spacing w:after="0"/>
        <w:jc w:val="both"/>
        <w:rPr>
          <w:rFonts w:ascii="Gisha" w:hAnsi="Gisha" w:cs="Gisha"/>
          <w:sz w:val="24"/>
          <w:szCs w:val="20"/>
        </w:rPr>
      </w:pPr>
    </w:p>
    <w:p w14:paraId="14DA47D9" w14:textId="2C88F2C5" w:rsidR="001450B3" w:rsidRPr="00E47D0D" w:rsidRDefault="001450B3" w:rsidP="00004FEE">
      <w:pPr>
        <w:overflowPunct w:val="0"/>
        <w:autoSpaceDE w:val="0"/>
        <w:autoSpaceDN w:val="0"/>
        <w:adjustRightInd w:val="0"/>
        <w:spacing w:after="0" w:line="240" w:lineRule="auto"/>
        <w:contextualSpacing/>
        <w:jc w:val="both"/>
        <w:textAlignment w:val="baseline"/>
        <w:rPr>
          <w:rFonts w:ascii="Gisha" w:eastAsia="Times New Roman" w:hAnsi="Gisha" w:cs="Gisha"/>
          <w:sz w:val="20"/>
          <w:szCs w:val="20"/>
          <w:lang w:eastAsia="fr-FR"/>
        </w:rPr>
      </w:pPr>
      <w:r w:rsidRPr="00E47D0D">
        <w:rPr>
          <w:rFonts w:ascii="Gisha" w:hAnsi="Gisha" w:cs="Gisha"/>
          <w:b/>
          <w:sz w:val="20"/>
          <w:szCs w:val="20"/>
        </w:rPr>
        <w:t xml:space="preserve">Article 2 : </w:t>
      </w:r>
      <w:r w:rsidRPr="00E47D0D">
        <w:rPr>
          <w:rFonts w:ascii="Gisha" w:eastAsia="Times New Roman" w:hAnsi="Gisha" w:cs="Gisha"/>
          <w:b/>
          <w:sz w:val="20"/>
          <w:szCs w:val="20"/>
          <w:lang w:eastAsia="fr-FR"/>
        </w:rPr>
        <w:t>Demande</w:t>
      </w:r>
      <w:r w:rsidRPr="00E47D0D">
        <w:rPr>
          <w:rFonts w:ascii="Gisha" w:eastAsia="Times New Roman" w:hAnsi="Gisha" w:cs="Gisha"/>
          <w:sz w:val="20"/>
          <w:szCs w:val="20"/>
          <w:lang w:eastAsia="fr-FR"/>
        </w:rPr>
        <w:t xml:space="preserve"> à SRE et à ses structures membres de prendre acte du souhait du retrait de la Communauté de communes et de se prononcer sur cette demande</w:t>
      </w:r>
      <w:r w:rsidR="00D0311A" w:rsidRPr="00E47D0D">
        <w:rPr>
          <w:rFonts w:ascii="Gisha" w:eastAsia="Times New Roman" w:hAnsi="Gisha" w:cs="Gisha"/>
          <w:sz w:val="20"/>
          <w:szCs w:val="20"/>
          <w:lang w:eastAsia="fr-FR"/>
        </w:rPr>
        <w:t> ;</w:t>
      </w:r>
    </w:p>
    <w:p w14:paraId="15030C27" w14:textId="77777777" w:rsidR="001450B3" w:rsidRPr="00E47D0D" w:rsidRDefault="001450B3" w:rsidP="00004FEE">
      <w:pPr>
        <w:overflowPunct w:val="0"/>
        <w:autoSpaceDE w:val="0"/>
        <w:autoSpaceDN w:val="0"/>
        <w:adjustRightInd w:val="0"/>
        <w:spacing w:after="0" w:line="240" w:lineRule="auto"/>
        <w:jc w:val="both"/>
        <w:textAlignment w:val="baseline"/>
        <w:rPr>
          <w:rFonts w:ascii="Gisha" w:eastAsia="Times New Roman" w:hAnsi="Gisha" w:cs="Gisha"/>
          <w:sz w:val="24"/>
          <w:szCs w:val="20"/>
          <w:lang w:eastAsia="fr-FR"/>
        </w:rPr>
      </w:pPr>
    </w:p>
    <w:p w14:paraId="30F5F01D" w14:textId="052ADB5F" w:rsidR="001450B3" w:rsidRPr="00E47D0D" w:rsidRDefault="001450B3" w:rsidP="00004FEE">
      <w:pPr>
        <w:overflowPunct w:val="0"/>
        <w:autoSpaceDE w:val="0"/>
        <w:autoSpaceDN w:val="0"/>
        <w:adjustRightInd w:val="0"/>
        <w:spacing w:after="0" w:line="240" w:lineRule="auto"/>
        <w:contextualSpacing/>
        <w:jc w:val="both"/>
        <w:textAlignment w:val="baseline"/>
        <w:rPr>
          <w:rFonts w:ascii="Gisha" w:eastAsia="Times New Roman" w:hAnsi="Gisha" w:cs="Gisha"/>
          <w:sz w:val="20"/>
          <w:szCs w:val="20"/>
          <w:lang w:eastAsia="fr-FR"/>
        </w:rPr>
      </w:pPr>
      <w:r w:rsidRPr="00E47D0D">
        <w:rPr>
          <w:rFonts w:ascii="Gisha" w:eastAsia="Times New Roman" w:hAnsi="Gisha" w:cs="Gisha"/>
          <w:b/>
          <w:sz w:val="20"/>
          <w:szCs w:val="20"/>
          <w:lang w:eastAsia="fr-FR"/>
        </w:rPr>
        <w:t>Article 3 : Précise</w:t>
      </w:r>
      <w:r w:rsidRPr="00E47D0D">
        <w:rPr>
          <w:rFonts w:ascii="Gisha" w:eastAsia="Times New Roman" w:hAnsi="Gisha" w:cs="Gisha"/>
          <w:sz w:val="20"/>
          <w:szCs w:val="20"/>
          <w:lang w:eastAsia="fr-FR"/>
        </w:rPr>
        <w:t xml:space="preserve"> que les modalités de répartition d'actif et de passif devront faire l'objet de délibérations concordantes de la Commun</w:t>
      </w:r>
      <w:r w:rsidR="0087669A" w:rsidRPr="00E47D0D">
        <w:rPr>
          <w:rFonts w:ascii="Gisha" w:eastAsia="Times New Roman" w:hAnsi="Gisha" w:cs="Gisha"/>
          <w:sz w:val="20"/>
          <w:szCs w:val="20"/>
          <w:lang w:eastAsia="fr-FR"/>
        </w:rPr>
        <w:t>auté de communes et du syndicat.</w:t>
      </w:r>
    </w:p>
    <w:p w14:paraId="3BC1A9F7" w14:textId="77777777" w:rsidR="002C58D7" w:rsidRPr="00E47D0D" w:rsidRDefault="002C58D7" w:rsidP="00004FEE">
      <w:pPr>
        <w:spacing w:after="0"/>
        <w:jc w:val="both"/>
        <w:rPr>
          <w:rFonts w:ascii="Gisha" w:hAnsi="Gisha" w:cs="Gisha"/>
          <w:sz w:val="20"/>
          <w:szCs w:val="20"/>
        </w:rPr>
      </w:pPr>
    </w:p>
    <w:p w14:paraId="31A56C7E" w14:textId="77777777" w:rsidR="002B428B" w:rsidRPr="00E47D0D" w:rsidRDefault="002B428B" w:rsidP="002B428B">
      <w:pPr>
        <w:spacing w:after="0" w:line="240" w:lineRule="auto"/>
        <w:jc w:val="both"/>
        <w:rPr>
          <w:rFonts w:ascii="Gisha" w:hAnsi="Gisha" w:cs="Gisha"/>
          <w:sz w:val="20"/>
          <w:szCs w:val="20"/>
        </w:rPr>
      </w:pPr>
    </w:p>
    <w:p w14:paraId="1D2766EF" w14:textId="34D31454" w:rsidR="001D78EF" w:rsidRPr="002A5692" w:rsidRDefault="001D78EF" w:rsidP="001D78EF">
      <w:pPr>
        <w:spacing w:after="0"/>
        <w:rPr>
          <w:rFonts w:ascii="Gisha" w:hAnsi="Gisha" w:cs="Gisha"/>
          <w:sz w:val="20"/>
          <w:szCs w:val="20"/>
        </w:rPr>
      </w:pPr>
      <w:r w:rsidRPr="00C507B3">
        <w:rPr>
          <w:rFonts w:ascii="Gisha" w:hAnsi="Gisha" w:cs="Gisha"/>
          <w:sz w:val="20"/>
          <w:szCs w:val="20"/>
        </w:rPr>
        <w:t xml:space="preserve">Par : </w:t>
      </w:r>
      <w:r w:rsidRPr="009E7800">
        <w:rPr>
          <w:rFonts w:ascii="Gisha" w:hAnsi="Gisha" w:cs="Gisha"/>
          <w:b/>
          <w:sz w:val="20"/>
          <w:szCs w:val="20"/>
        </w:rPr>
        <w:t xml:space="preserve">POUR : </w:t>
      </w:r>
      <w:r>
        <w:rPr>
          <w:rFonts w:ascii="Gisha" w:hAnsi="Gisha" w:cs="Gisha"/>
          <w:b/>
          <w:smallCaps/>
          <w:sz w:val="20"/>
          <w:szCs w:val="20"/>
        </w:rPr>
        <w:t>33</w:t>
      </w:r>
      <w:r w:rsidRPr="009E7800">
        <w:rPr>
          <w:rFonts w:ascii="Gisha" w:hAnsi="Gisha" w:cs="Gisha"/>
          <w:b/>
          <w:smallCaps/>
          <w:sz w:val="20"/>
          <w:szCs w:val="20"/>
        </w:rPr>
        <w:t xml:space="preserve"> Voix</w:t>
      </w:r>
      <w:r w:rsidRPr="009E7800">
        <w:rPr>
          <w:rFonts w:ascii="Gisha" w:hAnsi="Gisha" w:cs="Gisha"/>
          <w:smallCaps/>
          <w:sz w:val="20"/>
          <w:szCs w:val="20"/>
        </w:rPr>
        <w:t xml:space="preserve"> – Unanimité des suffrages exprimés</w:t>
      </w:r>
    </w:p>
    <w:p w14:paraId="196BDE31" w14:textId="46B9AB40" w:rsidR="002C58D7" w:rsidRPr="00E47D0D" w:rsidRDefault="002C58D7" w:rsidP="00004FEE">
      <w:pPr>
        <w:spacing w:after="0"/>
        <w:jc w:val="both"/>
        <w:rPr>
          <w:rFonts w:ascii="Gisha" w:hAnsi="Gisha" w:cs="Gisha"/>
          <w:sz w:val="20"/>
          <w:szCs w:val="20"/>
        </w:rPr>
      </w:pPr>
    </w:p>
    <w:p w14:paraId="5A37B492" w14:textId="77777777" w:rsidR="002C58D7" w:rsidRPr="00E47D0D" w:rsidRDefault="002C58D7" w:rsidP="002C58D7">
      <w:pPr>
        <w:spacing w:after="0"/>
        <w:jc w:val="both"/>
        <w:rPr>
          <w:rFonts w:ascii="Gisha" w:hAnsi="Gisha" w:cs="Gisha"/>
          <w:sz w:val="20"/>
          <w:szCs w:val="20"/>
        </w:rPr>
      </w:pPr>
    </w:p>
    <w:p w14:paraId="7BF69E8B" w14:textId="77E626BB" w:rsidR="002B428B" w:rsidRPr="00E47D0D" w:rsidRDefault="002C58D7" w:rsidP="002C58D7">
      <w:pPr>
        <w:rPr>
          <w:rFonts w:ascii="Gisha" w:hAnsi="Gisha" w:cs="Gisha"/>
          <w:sz w:val="20"/>
          <w:szCs w:val="20"/>
        </w:rPr>
      </w:pPr>
      <w:r w:rsidRPr="00E47D0D">
        <w:rPr>
          <w:rFonts w:ascii="Gisha" w:hAnsi="Gisha" w:cs="Gisha"/>
          <w:sz w:val="20"/>
          <w:szCs w:val="20"/>
        </w:rPr>
        <w:t>Ainsi fait et délibéré les jours, mois et an susdits.</w:t>
      </w:r>
    </w:p>
    <w:p w14:paraId="1E65F2E9" w14:textId="77777777" w:rsidR="002C58D7" w:rsidRPr="00E47D0D" w:rsidRDefault="002C58D7" w:rsidP="002C58D7">
      <w:pPr>
        <w:spacing w:after="0"/>
        <w:ind w:left="6372" w:firstLine="708"/>
        <w:jc w:val="both"/>
        <w:rPr>
          <w:rFonts w:ascii="Gisha" w:hAnsi="Gisha" w:cs="Gisha"/>
          <w:sz w:val="20"/>
          <w:szCs w:val="20"/>
        </w:rPr>
      </w:pPr>
      <w:r w:rsidRPr="00E47D0D">
        <w:rPr>
          <w:rFonts w:ascii="Gisha" w:hAnsi="Gisha" w:cs="Gisha"/>
          <w:sz w:val="20"/>
          <w:szCs w:val="20"/>
        </w:rPr>
        <w:t xml:space="preserve">Le Président, </w:t>
      </w:r>
    </w:p>
    <w:p w14:paraId="74ADF698" w14:textId="64AF40B3" w:rsidR="00D0311A" w:rsidRPr="00E47D0D" w:rsidRDefault="002C58D7" w:rsidP="001D78EF">
      <w:pPr>
        <w:ind w:left="7080"/>
        <w:jc w:val="both"/>
        <w:rPr>
          <w:rFonts w:ascii="Gisha" w:hAnsi="Gisha" w:cs="Gisha"/>
          <w:sz w:val="20"/>
          <w:szCs w:val="20"/>
        </w:rPr>
      </w:pPr>
      <w:r w:rsidRPr="00E47D0D">
        <w:rPr>
          <w:rFonts w:ascii="Gisha" w:hAnsi="Gisha" w:cs="Gisha"/>
          <w:sz w:val="20"/>
          <w:szCs w:val="20"/>
        </w:rPr>
        <w:t>Hervé CHERUBINI</w:t>
      </w:r>
    </w:p>
    <w:p w14:paraId="2A3DF2C8" w14:textId="392E6640" w:rsidR="00D0311A" w:rsidRPr="00E47D0D" w:rsidRDefault="00D0311A" w:rsidP="001D78EF">
      <w:pPr>
        <w:rPr>
          <w:rFonts w:ascii="Gisha" w:hAnsi="Gisha" w:cs="Gisha"/>
          <w:sz w:val="20"/>
          <w:szCs w:val="20"/>
        </w:rPr>
      </w:pPr>
    </w:p>
    <w:p w14:paraId="689C5AB9" w14:textId="182C0897" w:rsidR="00D0311A" w:rsidRPr="00E47D0D" w:rsidRDefault="00D0311A" w:rsidP="00454CA6">
      <w:pPr>
        <w:ind w:left="7080"/>
        <w:jc w:val="right"/>
        <w:rPr>
          <w:rFonts w:ascii="Gisha" w:hAnsi="Gisha" w:cs="Gisha"/>
          <w:sz w:val="20"/>
          <w:szCs w:val="20"/>
        </w:rPr>
      </w:pPr>
    </w:p>
    <w:p w14:paraId="6C525641" w14:textId="7AC8A952" w:rsidR="00D0311A" w:rsidRPr="00E47D0D" w:rsidRDefault="00D0311A" w:rsidP="00454CA6">
      <w:pPr>
        <w:ind w:left="7080"/>
        <w:jc w:val="right"/>
        <w:rPr>
          <w:rFonts w:ascii="Gisha" w:hAnsi="Gisha" w:cs="Gisha"/>
          <w:sz w:val="20"/>
          <w:szCs w:val="20"/>
        </w:rPr>
      </w:pPr>
    </w:p>
    <w:p w14:paraId="7F14B1FC" w14:textId="7C9019FB" w:rsidR="00D0311A" w:rsidRPr="00E47D0D" w:rsidRDefault="00D0311A" w:rsidP="00454CA6">
      <w:pPr>
        <w:ind w:left="7080"/>
        <w:jc w:val="right"/>
        <w:rPr>
          <w:rFonts w:ascii="Gisha" w:hAnsi="Gisha" w:cs="Gisha"/>
          <w:sz w:val="20"/>
          <w:szCs w:val="20"/>
        </w:rPr>
      </w:pPr>
    </w:p>
    <w:p w14:paraId="3F419F81" w14:textId="0797BFFB" w:rsidR="00D0311A" w:rsidRDefault="00D0311A" w:rsidP="00454CA6">
      <w:pPr>
        <w:ind w:left="7080"/>
        <w:jc w:val="right"/>
        <w:rPr>
          <w:rFonts w:ascii="Gisha" w:hAnsi="Gisha" w:cs="Gisha"/>
          <w:sz w:val="20"/>
          <w:szCs w:val="20"/>
        </w:rPr>
      </w:pPr>
    </w:p>
    <w:p w14:paraId="63ACC591" w14:textId="1584DB1B" w:rsidR="001D78EF" w:rsidRDefault="001D78EF" w:rsidP="00454CA6">
      <w:pPr>
        <w:ind w:left="7080"/>
        <w:jc w:val="right"/>
        <w:rPr>
          <w:rFonts w:ascii="Gisha" w:hAnsi="Gisha" w:cs="Gisha"/>
          <w:sz w:val="20"/>
          <w:szCs w:val="20"/>
        </w:rPr>
      </w:pPr>
    </w:p>
    <w:p w14:paraId="24D648AB" w14:textId="77777777" w:rsidR="001D78EF" w:rsidRPr="00E47D0D" w:rsidRDefault="001D78EF" w:rsidP="00454CA6">
      <w:pPr>
        <w:ind w:left="7080"/>
        <w:jc w:val="right"/>
        <w:rPr>
          <w:rFonts w:ascii="Gisha" w:hAnsi="Gisha" w:cs="Gisha"/>
          <w:sz w:val="20"/>
          <w:szCs w:val="20"/>
        </w:rPr>
      </w:pPr>
    </w:p>
    <w:p w14:paraId="74F9C741" w14:textId="2DD6F5F9" w:rsidR="002B428B" w:rsidRDefault="002B428B" w:rsidP="00454CA6">
      <w:pPr>
        <w:ind w:left="7080"/>
        <w:jc w:val="right"/>
        <w:rPr>
          <w:rFonts w:ascii="Gisha" w:hAnsi="Gisha" w:cs="Gisha"/>
          <w:sz w:val="20"/>
          <w:szCs w:val="20"/>
        </w:rPr>
      </w:pPr>
    </w:p>
    <w:p w14:paraId="2AA70D40" w14:textId="6F640CE1" w:rsidR="00ED5DB7" w:rsidRDefault="00ED5DB7" w:rsidP="00454CA6">
      <w:pPr>
        <w:ind w:left="7080"/>
        <w:jc w:val="right"/>
        <w:rPr>
          <w:rFonts w:ascii="Gisha" w:hAnsi="Gisha" w:cs="Gisha"/>
          <w:sz w:val="20"/>
          <w:szCs w:val="20"/>
        </w:rPr>
      </w:pPr>
    </w:p>
    <w:p w14:paraId="6C4F04BB" w14:textId="07BCC6F8" w:rsidR="00ED5DB7" w:rsidRDefault="00ED5DB7" w:rsidP="00454CA6">
      <w:pPr>
        <w:ind w:left="7080"/>
        <w:jc w:val="right"/>
        <w:rPr>
          <w:rFonts w:ascii="Gisha" w:hAnsi="Gisha" w:cs="Gisha"/>
          <w:sz w:val="20"/>
          <w:szCs w:val="20"/>
        </w:rPr>
      </w:pPr>
    </w:p>
    <w:p w14:paraId="7029C1FA" w14:textId="77777777" w:rsidR="00ED5DB7" w:rsidRPr="00E47D0D" w:rsidRDefault="00ED5DB7" w:rsidP="00454CA6">
      <w:pPr>
        <w:ind w:left="7080"/>
        <w:jc w:val="right"/>
        <w:rPr>
          <w:rFonts w:ascii="Gisha" w:hAnsi="Gisha" w:cs="Gisha"/>
          <w:sz w:val="20"/>
          <w:szCs w:val="20"/>
        </w:rPr>
      </w:pPr>
    </w:p>
    <w:p w14:paraId="66A06FDF" w14:textId="77777777" w:rsidR="002A6E65" w:rsidRPr="00E47D0D" w:rsidRDefault="008F799C" w:rsidP="006B3EF2">
      <w:pPr>
        <w:spacing w:after="120"/>
        <w:jc w:val="both"/>
        <w:rPr>
          <w:rFonts w:ascii="Gisha" w:hAnsi="Gisha" w:cs="Gisha"/>
          <w:sz w:val="20"/>
          <w:szCs w:val="20"/>
        </w:rPr>
      </w:pPr>
      <w:r w:rsidRPr="00E47D0D">
        <w:rPr>
          <w:rFonts w:ascii="Gisha" w:hAnsi="Gisha" w:cs="Gisha"/>
          <w:sz w:val="20"/>
          <w:szCs w:val="20"/>
        </w:rPr>
        <w:t xml:space="preserve">La présente délibération peut faire l’objet d’un recours contentieux devant le Tribunal Administratif de Marseille dans un délai de deux mois à compter de sa notification. La juridiction administrative compétente peut notamment être saisie via une requête remise ou envoyée au greffe du tribunal administratif ou aussi par l’application </w:t>
      </w:r>
      <w:proofErr w:type="spellStart"/>
      <w:r w:rsidRPr="00E47D0D">
        <w:rPr>
          <w:rFonts w:ascii="Gisha" w:hAnsi="Gisha" w:cs="Gisha"/>
          <w:sz w:val="20"/>
          <w:szCs w:val="20"/>
        </w:rPr>
        <w:t>Télérecours</w:t>
      </w:r>
      <w:proofErr w:type="spellEnd"/>
      <w:r w:rsidRPr="00E47D0D">
        <w:rPr>
          <w:rFonts w:ascii="Gisha" w:hAnsi="Gisha" w:cs="Gisha"/>
          <w:sz w:val="20"/>
          <w:szCs w:val="20"/>
        </w:rPr>
        <w:t xml:space="preserve"> citoyen accessible à partir du site </w:t>
      </w:r>
      <w:hyperlink r:id="rId8" w:history="1">
        <w:r w:rsidRPr="00E47D0D">
          <w:rPr>
            <w:rStyle w:val="Lienhypertexte"/>
            <w:rFonts w:ascii="Gisha" w:hAnsi="Gisha" w:cs="Gisha"/>
            <w:sz w:val="20"/>
            <w:szCs w:val="20"/>
          </w:rPr>
          <w:t>www.telerecours.fr</w:t>
        </w:r>
      </w:hyperlink>
      <w:r w:rsidRPr="00E47D0D">
        <w:rPr>
          <w:rFonts w:ascii="Gisha" w:hAnsi="Gisha" w:cs="Gisha"/>
          <w:sz w:val="20"/>
          <w:szCs w:val="20"/>
        </w:rPr>
        <w:t xml:space="preserve">. </w:t>
      </w:r>
      <w:r w:rsidR="0005541B" w:rsidRPr="00E47D0D">
        <w:rPr>
          <w:rFonts w:ascii="Gisha" w:hAnsi="Gisha" w:cs="Gisha"/>
          <w:sz w:val="20"/>
          <w:szCs w:val="20"/>
        </w:rPr>
        <w:t xml:space="preserve"> </w:t>
      </w:r>
    </w:p>
    <w:sectPr w:rsidR="002A6E65" w:rsidRPr="00E47D0D" w:rsidSect="0005541B">
      <w:headerReference w:type="default" r:id="rId9"/>
      <w:footerReference w:type="default" r:id="rId10"/>
      <w:pgSz w:w="11906" w:h="16838"/>
      <w:pgMar w:top="1417" w:right="1417" w:bottom="1417" w:left="1417"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130DE" w14:textId="77777777" w:rsidR="007E0B08" w:rsidRDefault="007E0B08" w:rsidP="007157D9">
      <w:pPr>
        <w:spacing w:after="0" w:line="240" w:lineRule="auto"/>
      </w:pPr>
      <w:r>
        <w:separator/>
      </w:r>
    </w:p>
  </w:endnote>
  <w:endnote w:type="continuationSeparator" w:id="0">
    <w:p w14:paraId="240851A4" w14:textId="77777777" w:rsidR="007E0B08" w:rsidRDefault="007E0B08" w:rsidP="0071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0698B" w14:textId="25DC6922" w:rsidR="007157D9" w:rsidRDefault="007157D9" w:rsidP="007157D9">
    <w:pPr>
      <w:pStyle w:val="Pieddepage"/>
      <w:jc w:val="right"/>
      <w:rPr>
        <w:rFonts w:ascii="Gisha" w:hAnsi="Gisha" w:cs="Gisha"/>
        <w:i/>
        <w:sz w:val="18"/>
        <w:szCs w:val="18"/>
      </w:rPr>
    </w:pPr>
    <w:r w:rsidRPr="00D0311A">
      <w:rPr>
        <w:rFonts w:ascii="Gisha" w:hAnsi="Gisha" w:cs="Gisha"/>
        <w:i/>
        <w:color w:val="000000"/>
        <w:sz w:val="18"/>
        <w:szCs w:val="18"/>
      </w:rPr>
      <w:t>Délibération n°</w:t>
    </w:r>
    <w:r w:rsidR="00D0311A" w:rsidRPr="00D0311A">
      <w:rPr>
        <w:rFonts w:ascii="Gisha" w:hAnsi="Gisha" w:cs="Gisha"/>
        <w:i/>
        <w:sz w:val="18"/>
        <w:szCs w:val="18"/>
      </w:rPr>
      <w:t>79</w:t>
    </w:r>
    <w:r w:rsidR="002627A3" w:rsidRPr="00D0311A">
      <w:rPr>
        <w:rFonts w:ascii="Gisha" w:hAnsi="Gisha" w:cs="Gisha"/>
        <w:i/>
        <w:sz w:val="18"/>
        <w:szCs w:val="18"/>
      </w:rPr>
      <w:t>/</w:t>
    </w:r>
    <w:r w:rsidRPr="00D0311A">
      <w:rPr>
        <w:rFonts w:ascii="Gisha" w:hAnsi="Gisha" w:cs="Gisha"/>
        <w:i/>
        <w:sz w:val="18"/>
        <w:szCs w:val="18"/>
      </w:rPr>
      <w:t>20</w:t>
    </w:r>
    <w:r w:rsidR="00DB5F7C" w:rsidRPr="00D0311A">
      <w:rPr>
        <w:rFonts w:ascii="Gisha" w:hAnsi="Gisha" w:cs="Gisha"/>
        <w:i/>
        <w:sz w:val="18"/>
        <w:szCs w:val="18"/>
      </w:rPr>
      <w:t>2</w:t>
    </w:r>
    <w:r w:rsidR="00D0311A" w:rsidRPr="00D0311A">
      <w:rPr>
        <w:rFonts w:ascii="Gisha" w:hAnsi="Gisha" w:cs="Gisha"/>
        <w:i/>
        <w:sz w:val="18"/>
        <w:szCs w:val="18"/>
      </w:rPr>
      <w:t>3</w:t>
    </w:r>
  </w:p>
  <w:p w14:paraId="749DE6E3" w14:textId="410A5A76" w:rsidR="007157D9" w:rsidRPr="002F0F26" w:rsidRDefault="007157D9" w:rsidP="007157D9">
    <w:pPr>
      <w:pStyle w:val="Pieddepage"/>
      <w:jc w:val="right"/>
      <w:rPr>
        <w:rFonts w:ascii="Gisha" w:hAnsi="Gisha" w:cs="Gisha"/>
        <w:i/>
        <w:sz w:val="18"/>
        <w:szCs w:val="18"/>
      </w:rPr>
    </w:pPr>
    <w:r w:rsidRPr="002F0F26">
      <w:rPr>
        <w:rStyle w:val="Numrodepage"/>
        <w:rFonts w:ascii="Gisha" w:hAnsi="Gisha" w:cs="Gisha"/>
        <w:i/>
        <w:sz w:val="18"/>
        <w:szCs w:val="18"/>
      </w:rPr>
      <w:t xml:space="preserve">Page </w:t>
    </w:r>
    <w:r w:rsidRPr="002F0F26">
      <w:rPr>
        <w:rStyle w:val="Numrodepage"/>
        <w:rFonts w:ascii="Gisha" w:hAnsi="Gisha" w:cs="Gisha"/>
        <w:i/>
        <w:sz w:val="18"/>
        <w:szCs w:val="18"/>
      </w:rPr>
      <w:fldChar w:fldCharType="begin"/>
    </w:r>
    <w:r w:rsidRPr="002F0F26">
      <w:rPr>
        <w:rStyle w:val="Numrodepage"/>
        <w:rFonts w:ascii="Gisha" w:hAnsi="Gisha" w:cs="Gisha"/>
        <w:i/>
        <w:sz w:val="18"/>
        <w:szCs w:val="18"/>
      </w:rPr>
      <w:instrText xml:space="preserve"> PAGE </w:instrText>
    </w:r>
    <w:r w:rsidRPr="002F0F26">
      <w:rPr>
        <w:rStyle w:val="Numrodepage"/>
        <w:rFonts w:ascii="Gisha" w:hAnsi="Gisha" w:cs="Gisha"/>
        <w:i/>
        <w:sz w:val="18"/>
        <w:szCs w:val="18"/>
      </w:rPr>
      <w:fldChar w:fldCharType="separate"/>
    </w:r>
    <w:r w:rsidR="00365535">
      <w:rPr>
        <w:rStyle w:val="Numrodepage"/>
        <w:rFonts w:ascii="Gisha" w:hAnsi="Gisha" w:cs="Gisha"/>
        <w:i/>
        <w:noProof/>
        <w:sz w:val="18"/>
        <w:szCs w:val="18"/>
      </w:rPr>
      <w:t>3</w:t>
    </w:r>
    <w:r w:rsidRPr="002F0F26">
      <w:rPr>
        <w:rStyle w:val="Numrodepage"/>
        <w:rFonts w:ascii="Gisha" w:hAnsi="Gisha" w:cs="Gisha"/>
        <w:i/>
        <w:sz w:val="18"/>
        <w:szCs w:val="18"/>
      </w:rPr>
      <w:fldChar w:fldCharType="end"/>
    </w:r>
    <w:r w:rsidRPr="002F0F26">
      <w:rPr>
        <w:rStyle w:val="Numrodepage"/>
        <w:rFonts w:ascii="Gisha" w:hAnsi="Gisha" w:cs="Gisha"/>
        <w:i/>
        <w:sz w:val="18"/>
        <w:szCs w:val="18"/>
      </w:rPr>
      <w:t xml:space="preserve"> sur </w:t>
    </w:r>
    <w:r w:rsidRPr="002F0F26">
      <w:rPr>
        <w:rStyle w:val="Numrodepage"/>
        <w:rFonts w:ascii="Gisha" w:hAnsi="Gisha" w:cs="Gisha"/>
        <w:i/>
        <w:sz w:val="18"/>
        <w:szCs w:val="18"/>
      </w:rPr>
      <w:fldChar w:fldCharType="begin"/>
    </w:r>
    <w:r w:rsidRPr="002F0F26">
      <w:rPr>
        <w:rStyle w:val="Numrodepage"/>
        <w:rFonts w:ascii="Gisha" w:hAnsi="Gisha" w:cs="Gisha"/>
        <w:i/>
        <w:sz w:val="18"/>
        <w:szCs w:val="18"/>
      </w:rPr>
      <w:instrText xml:space="preserve"> NUMPAGES </w:instrText>
    </w:r>
    <w:r w:rsidRPr="002F0F26">
      <w:rPr>
        <w:rStyle w:val="Numrodepage"/>
        <w:rFonts w:ascii="Gisha" w:hAnsi="Gisha" w:cs="Gisha"/>
        <w:i/>
        <w:sz w:val="18"/>
        <w:szCs w:val="18"/>
      </w:rPr>
      <w:fldChar w:fldCharType="separate"/>
    </w:r>
    <w:r w:rsidR="00365535">
      <w:rPr>
        <w:rStyle w:val="Numrodepage"/>
        <w:rFonts w:ascii="Gisha" w:hAnsi="Gisha" w:cs="Gisha"/>
        <w:i/>
        <w:noProof/>
        <w:sz w:val="18"/>
        <w:szCs w:val="18"/>
      </w:rPr>
      <w:t>3</w:t>
    </w:r>
    <w:r w:rsidRPr="002F0F26">
      <w:rPr>
        <w:rStyle w:val="Numrodepage"/>
        <w:rFonts w:ascii="Gisha" w:hAnsi="Gisha" w:cs="Gisha"/>
        <w:i/>
        <w:sz w:val="18"/>
        <w:szCs w:val="18"/>
      </w:rPr>
      <w:fldChar w:fldCharType="end"/>
    </w:r>
  </w:p>
  <w:p w14:paraId="68AF9A28" w14:textId="77777777" w:rsidR="007157D9" w:rsidRDefault="007157D9">
    <w:pPr>
      <w:pStyle w:val="Pieddepage"/>
    </w:pPr>
  </w:p>
  <w:p w14:paraId="33B9EEF0" w14:textId="77777777" w:rsidR="007157D9" w:rsidRDefault="007157D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F42FA" w14:textId="77777777" w:rsidR="007E0B08" w:rsidRDefault="007E0B08" w:rsidP="007157D9">
      <w:pPr>
        <w:spacing w:after="0" w:line="240" w:lineRule="auto"/>
      </w:pPr>
      <w:r>
        <w:separator/>
      </w:r>
    </w:p>
  </w:footnote>
  <w:footnote w:type="continuationSeparator" w:id="0">
    <w:p w14:paraId="4DBB635F" w14:textId="77777777" w:rsidR="007E0B08" w:rsidRDefault="007E0B08" w:rsidP="00715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0FB13" w14:textId="31405317" w:rsidR="0005541B" w:rsidRPr="00332346" w:rsidRDefault="0005541B">
    <w:pPr>
      <w:pStyle w:val="En-tte"/>
      <w:rPr>
        <w:color w:val="000000" w:themeColor="text1"/>
      </w:rPr>
    </w:pPr>
    <w:r>
      <w:rPr>
        <w:b/>
      </w:rPr>
      <w:tab/>
    </w:r>
    <w:r>
      <w:rPr>
        <w:b/>
      </w:rPr>
      <w:tab/>
    </w:r>
    <w:r w:rsidR="007157D9" w:rsidRPr="00332346">
      <w:rPr>
        <w:b/>
        <w:color w:val="000000" w:themeColor="text1"/>
      </w:rPr>
      <w:t>REPUBLIQUE FRANCAISE</w:t>
    </w:r>
  </w:p>
  <w:p w14:paraId="650CD0F5" w14:textId="77777777" w:rsidR="007157D9" w:rsidRPr="00332346" w:rsidRDefault="0005541B" w:rsidP="00332346">
    <w:pPr>
      <w:pStyle w:val="En-tte"/>
      <w:rPr>
        <w:b/>
        <w:color w:val="000000" w:themeColor="text1"/>
      </w:rPr>
    </w:pPr>
    <w:r w:rsidRPr="00332346">
      <w:rPr>
        <w:color w:val="000000" w:themeColor="text1"/>
      </w:rPr>
      <w:tab/>
    </w:r>
    <w:r w:rsidRPr="00332346">
      <w:rPr>
        <w:color w:val="000000" w:themeColor="text1"/>
      </w:rPr>
      <w:tab/>
    </w:r>
    <w:r w:rsidR="007157D9" w:rsidRPr="00D0311A">
      <w:rPr>
        <w:b/>
        <w:color w:val="000000" w:themeColor="text1"/>
      </w:rPr>
      <w:t>DEPARTEMENT DES BOUCHES-DU-RHONE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664"/>
    <w:multiLevelType w:val="hybridMultilevel"/>
    <w:tmpl w:val="C33C7B64"/>
    <w:lvl w:ilvl="0" w:tplc="7D6C31B2">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F80E45"/>
    <w:multiLevelType w:val="hybridMultilevel"/>
    <w:tmpl w:val="765C19F6"/>
    <w:lvl w:ilvl="0" w:tplc="6194E82C">
      <w:start w:val="27"/>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826E62"/>
    <w:multiLevelType w:val="hybridMultilevel"/>
    <w:tmpl w:val="F2100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5666D4"/>
    <w:multiLevelType w:val="hybridMultilevel"/>
    <w:tmpl w:val="59D26856"/>
    <w:lvl w:ilvl="0" w:tplc="F90E57F2">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6A5D15"/>
    <w:multiLevelType w:val="hybridMultilevel"/>
    <w:tmpl w:val="1FFEB284"/>
    <w:lvl w:ilvl="0" w:tplc="2382941A">
      <w:start w:val="20"/>
      <w:numFmt w:val="bullet"/>
      <w:lvlText w:val=""/>
      <w:lvlJc w:val="left"/>
      <w:pPr>
        <w:ind w:left="720" w:hanging="360"/>
      </w:pPr>
      <w:rPr>
        <w:rFonts w:ascii="Symbol" w:eastAsiaTheme="minorHAnsi" w:hAnsi="Symbol"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801C97"/>
    <w:multiLevelType w:val="hybridMultilevel"/>
    <w:tmpl w:val="E83E4604"/>
    <w:lvl w:ilvl="0" w:tplc="45D8D918">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B92B56"/>
    <w:multiLevelType w:val="hybridMultilevel"/>
    <w:tmpl w:val="A40AA04A"/>
    <w:lvl w:ilvl="0" w:tplc="A0E06114">
      <w:start w:val="13"/>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7A5AB6"/>
    <w:multiLevelType w:val="hybridMultilevel"/>
    <w:tmpl w:val="D758EEF4"/>
    <w:lvl w:ilvl="0" w:tplc="E1E0D514">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D51C6D"/>
    <w:multiLevelType w:val="hybridMultilevel"/>
    <w:tmpl w:val="41E8BE18"/>
    <w:lvl w:ilvl="0" w:tplc="531E3568">
      <w:start w:val="20"/>
      <w:numFmt w:val="bullet"/>
      <w:lvlText w:val=""/>
      <w:lvlJc w:val="left"/>
      <w:pPr>
        <w:ind w:left="720" w:hanging="360"/>
      </w:pPr>
      <w:rPr>
        <w:rFonts w:ascii="Symbol" w:eastAsiaTheme="minorHAnsi" w:hAnsi="Symbol"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6"/>
  </w:num>
  <w:num w:numId="5">
    <w:abstractNumId w:val="1"/>
  </w:num>
  <w:num w:numId="6">
    <w:abstractNumId w:val="3"/>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36"/>
    <w:rsid w:val="00004FEE"/>
    <w:rsid w:val="00010D44"/>
    <w:rsid w:val="00020085"/>
    <w:rsid w:val="00022D27"/>
    <w:rsid w:val="00031F2B"/>
    <w:rsid w:val="00035EAA"/>
    <w:rsid w:val="0003729C"/>
    <w:rsid w:val="0005541B"/>
    <w:rsid w:val="00067C9D"/>
    <w:rsid w:val="00093329"/>
    <w:rsid w:val="000A72E3"/>
    <w:rsid w:val="000B0B5E"/>
    <w:rsid w:val="000B1EF4"/>
    <w:rsid w:val="000B3D78"/>
    <w:rsid w:val="000B4016"/>
    <w:rsid w:val="000D3788"/>
    <w:rsid w:val="000E10F9"/>
    <w:rsid w:val="000E2D6D"/>
    <w:rsid w:val="000F385D"/>
    <w:rsid w:val="000F6153"/>
    <w:rsid w:val="00113B72"/>
    <w:rsid w:val="00122F7F"/>
    <w:rsid w:val="001247D2"/>
    <w:rsid w:val="00136B0C"/>
    <w:rsid w:val="001450B3"/>
    <w:rsid w:val="00157FDE"/>
    <w:rsid w:val="00170A6E"/>
    <w:rsid w:val="00190558"/>
    <w:rsid w:val="00191091"/>
    <w:rsid w:val="00196C24"/>
    <w:rsid w:val="001973A6"/>
    <w:rsid w:val="001B292A"/>
    <w:rsid w:val="001C31A8"/>
    <w:rsid w:val="001D026F"/>
    <w:rsid w:val="001D3D01"/>
    <w:rsid w:val="001D78EF"/>
    <w:rsid w:val="001E21A1"/>
    <w:rsid w:val="001F523A"/>
    <w:rsid w:val="00213A93"/>
    <w:rsid w:val="00225758"/>
    <w:rsid w:val="00233A10"/>
    <w:rsid w:val="00242880"/>
    <w:rsid w:val="00242B71"/>
    <w:rsid w:val="00243A57"/>
    <w:rsid w:val="00245CBA"/>
    <w:rsid w:val="0025192D"/>
    <w:rsid w:val="00251C0E"/>
    <w:rsid w:val="00254963"/>
    <w:rsid w:val="00256B50"/>
    <w:rsid w:val="00257310"/>
    <w:rsid w:val="002627A3"/>
    <w:rsid w:val="0027348F"/>
    <w:rsid w:val="00277B21"/>
    <w:rsid w:val="002849C7"/>
    <w:rsid w:val="0028558E"/>
    <w:rsid w:val="0029744A"/>
    <w:rsid w:val="00297D3A"/>
    <w:rsid w:val="002A5692"/>
    <w:rsid w:val="002A6E65"/>
    <w:rsid w:val="002B428B"/>
    <w:rsid w:val="002B7FC3"/>
    <w:rsid w:val="002C58D7"/>
    <w:rsid w:val="002D62AB"/>
    <w:rsid w:val="002E61E7"/>
    <w:rsid w:val="002E6653"/>
    <w:rsid w:val="002F3278"/>
    <w:rsid w:val="0031316F"/>
    <w:rsid w:val="00332346"/>
    <w:rsid w:val="003617D1"/>
    <w:rsid w:val="0036356D"/>
    <w:rsid w:val="00365535"/>
    <w:rsid w:val="00374002"/>
    <w:rsid w:val="00375CFD"/>
    <w:rsid w:val="003842C3"/>
    <w:rsid w:val="00392349"/>
    <w:rsid w:val="003A09A5"/>
    <w:rsid w:val="003A1703"/>
    <w:rsid w:val="003B0955"/>
    <w:rsid w:val="003B0A02"/>
    <w:rsid w:val="003C2E62"/>
    <w:rsid w:val="003D2242"/>
    <w:rsid w:val="003D50CC"/>
    <w:rsid w:val="003E566D"/>
    <w:rsid w:val="003F27EC"/>
    <w:rsid w:val="003F3062"/>
    <w:rsid w:val="00435499"/>
    <w:rsid w:val="00452EC5"/>
    <w:rsid w:val="00454CA6"/>
    <w:rsid w:val="0046166A"/>
    <w:rsid w:val="004641D9"/>
    <w:rsid w:val="00475A46"/>
    <w:rsid w:val="00477B81"/>
    <w:rsid w:val="00497DB2"/>
    <w:rsid w:val="004A041E"/>
    <w:rsid w:val="004B0ACB"/>
    <w:rsid w:val="004C05CA"/>
    <w:rsid w:val="004C4150"/>
    <w:rsid w:val="004D2154"/>
    <w:rsid w:val="004D4610"/>
    <w:rsid w:val="004D550B"/>
    <w:rsid w:val="004E24D0"/>
    <w:rsid w:val="004E2EA0"/>
    <w:rsid w:val="004E69F0"/>
    <w:rsid w:val="004E7A98"/>
    <w:rsid w:val="004F70E9"/>
    <w:rsid w:val="004F72F6"/>
    <w:rsid w:val="00505E95"/>
    <w:rsid w:val="00510073"/>
    <w:rsid w:val="00513B9C"/>
    <w:rsid w:val="00513BD9"/>
    <w:rsid w:val="00520921"/>
    <w:rsid w:val="00534189"/>
    <w:rsid w:val="0054437B"/>
    <w:rsid w:val="00545F31"/>
    <w:rsid w:val="00550B97"/>
    <w:rsid w:val="0055408B"/>
    <w:rsid w:val="00561E4A"/>
    <w:rsid w:val="00563DAB"/>
    <w:rsid w:val="00564D4D"/>
    <w:rsid w:val="00576972"/>
    <w:rsid w:val="00584107"/>
    <w:rsid w:val="0059150A"/>
    <w:rsid w:val="005B336E"/>
    <w:rsid w:val="005C578D"/>
    <w:rsid w:val="005D7B21"/>
    <w:rsid w:val="005F0EC2"/>
    <w:rsid w:val="005F3DED"/>
    <w:rsid w:val="005F765F"/>
    <w:rsid w:val="00613610"/>
    <w:rsid w:val="00616849"/>
    <w:rsid w:val="006247DD"/>
    <w:rsid w:val="006300DE"/>
    <w:rsid w:val="00632AF2"/>
    <w:rsid w:val="00633254"/>
    <w:rsid w:val="00635567"/>
    <w:rsid w:val="0067034A"/>
    <w:rsid w:val="00681792"/>
    <w:rsid w:val="006860CC"/>
    <w:rsid w:val="006A1B79"/>
    <w:rsid w:val="006A21E4"/>
    <w:rsid w:val="006A3378"/>
    <w:rsid w:val="006A770F"/>
    <w:rsid w:val="006B3EF2"/>
    <w:rsid w:val="006E1902"/>
    <w:rsid w:val="006E3547"/>
    <w:rsid w:val="006E54E9"/>
    <w:rsid w:val="007016C7"/>
    <w:rsid w:val="00710CED"/>
    <w:rsid w:val="00713811"/>
    <w:rsid w:val="007157D9"/>
    <w:rsid w:val="00717D52"/>
    <w:rsid w:val="007236F2"/>
    <w:rsid w:val="00735F66"/>
    <w:rsid w:val="0074204A"/>
    <w:rsid w:val="007441EF"/>
    <w:rsid w:val="00754118"/>
    <w:rsid w:val="00762D66"/>
    <w:rsid w:val="00764154"/>
    <w:rsid w:val="0076498B"/>
    <w:rsid w:val="00771C0B"/>
    <w:rsid w:val="007807FD"/>
    <w:rsid w:val="00782D83"/>
    <w:rsid w:val="0079099F"/>
    <w:rsid w:val="00794126"/>
    <w:rsid w:val="007A4923"/>
    <w:rsid w:val="007B7AB5"/>
    <w:rsid w:val="007C25BB"/>
    <w:rsid w:val="007C39BF"/>
    <w:rsid w:val="007C7BC0"/>
    <w:rsid w:val="007D0C7A"/>
    <w:rsid w:val="007D6664"/>
    <w:rsid w:val="007D69D8"/>
    <w:rsid w:val="007E0B08"/>
    <w:rsid w:val="007E0E46"/>
    <w:rsid w:val="007E4074"/>
    <w:rsid w:val="007E5511"/>
    <w:rsid w:val="007F1236"/>
    <w:rsid w:val="007F3574"/>
    <w:rsid w:val="00804FA0"/>
    <w:rsid w:val="0080734A"/>
    <w:rsid w:val="00807D37"/>
    <w:rsid w:val="00832A0A"/>
    <w:rsid w:val="0084211F"/>
    <w:rsid w:val="008444B1"/>
    <w:rsid w:val="00844BC9"/>
    <w:rsid w:val="0086067C"/>
    <w:rsid w:val="0086601A"/>
    <w:rsid w:val="0087669A"/>
    <w:rsid w:val="0088057E"/>
    <w:rsid w:val="008847BC"/>
    <w:rsid w:val="008A0CB1"/>
    <w:rsid w:val="008A2486"/>
    <w:rsid w:val="008A28E5"/>
    <w:rsid w:val="008A479E"/>
    <w:rsid w:val="008A485C"/>
    <w:rsid w:val="008B22C9"/>
    <w:rsid w:val="008B6913"/>
    <w:rsid w:val="008D7D96"/>
    <w:rsid w:val="008E1E3F"/>
    <w:rsid w:val="008F799C"/>
    <w:rsid w:val="00921D2D"/>
    <w:rsid w:val="00930E63"/>
    <w:rsid w:val="00935BB3"/>
    <w:rsid w:val="00935D7B"/>
    <w:rsid w:val="00947D65"/>
    <w:rsid w:val="00953DAF"/>
    <w:rsid w:val="00957010"/>
    <w:rsid w:val="00957E72"/>
    <w:rsid w:val="00972C26"/>
    <w:rsid w:val="00976595"/>
    <w:rsid w:val="009A18B9"/>
    <w:rsid w:val="009B0B48"/>
    <w:rsid w:val="009B499C"/>
    <w:rsid w:val="009B66FA"/>
    <w:rsid w:val="009C3153"/>
    <w:rsid w:val="009D3328"/>
    <w:rsid w:val="009F2F67"/>
    <w:rsid w:val="009F53D7"/>
    <w:rsid w:val="00A13440"/>
    <w:rsid w:val="00A16699"/>
    <w:rsid w:val="00A17A08"/>
    <w:rsid w:val="00A27624"/>
    <w:rsid w:val="00A33E0C"/>
    <w:rsid w:val="00A44588"/>
    <w:rsid w:val="00A601D5"/>
    <w:rsid w:val="00A65B6D"/>
    <w:rsid w:val="00A77CB0"/>
    <w:rsid w:val="00AA580B"/>
    <w:rsid w:val="00AA5F2F"/>
    <w:rsid w:val="00AC3FDB"/>
    <w:rsid w:val="00AD1F14"/>
    <w:rsid w:val="00AE0600"/>
    <w:rsid w:val="00AE1B5C"/>
    <w:rsid w:val="00AF07FF"/>
    <w:rsid w:val="00AF775A"/>
    <w:rsid w:val="00B04E77"/>
    <w:rsid w:val="00B14659"/>
    <w:rsid w:val="00B1790A"/>
    <w:rsid w:val="00B21D05"/>
    <w:rsid w:val="00B327D6"/>
    <w:rsid w:val="00B37EC0"/>
    <w:rsid w:val="00B432CD"/>
    <w:rsid w:val="00B63722"/>
    <w:rsid w:val="00B67EE8"/>
    <w:rsid w:val="00B76C11"/>
    <w:rsid w:val="00B7762F"/>
    <w:rsid w:val="00B77871"/>
    <w:rsid w:val="00B855B4"/>
    <w:rsid w:val="00B91B1F"/>
    <w:rsid w:val="00BB0A1E"/>
    <w:rsid w:val="00BD0DCB"/>
    <w:rsid w:val="00BD62EA"/>
    <w:rsid w:val="00BE4FC6"/>
    <w:rsid w:val="00BE5EB5"/>
    <w:rsid w:val="00BF1D40"/>
    <w:rsid w:val="00BF2788"/>
    <w:rsid w:val="00BF49A7"/>
    <w:rsid w:val="00C05C26"/>
    <w:rsid w:val="00C266D4"/>
    <w:rsid w:val="00C33036"/>
    <w:rsid w:val="00C353CA"/>
    <w:rsid w:val="00C36818"/>
    <w:rsid w:val="00C40D9E"/>
    <w:rsid w:val="00C50C89"/>
    <w:rsid w:val="00C64CFB"/>
    <w:rsid w:val="00C70E8B"/>
    <w:rsid w:val="00C71CF9"/>
    <w:rsid w:val="00C72119"/>
    <w:rsid w:val="00C73015"/>
    <w:rsid w:val="00C77A9C"/>
    <w:rsid w:val="00C82B90"/>
    <w:rsid w:val="00C84FA5"/>
    <w:rsid w:val="00C867DE"/>
    <w:rsid w:val="00C92D7B"/>
    <w:rsid w:val="00C95CA0"/>
    <w:rsid w:val="00CA297E"/>
    <w:rsid w:val="00CA363E"/>
    <w:rsid w:val="00CC0657"/>
    <w:rsid w:val="00CD071D"/>
    <w:rsid w:val="00CD5601"/>
    <w:rsid w:val="00CE4533"/>
    <w:rsid w:val="00CE66F0"/>
    <w:rsid w:val="00CE6C76"/>
    <w:rsid w:val="00CF7545"/>
    <w:rsid w:val="00D0311A"/>
    <w:rsid w:val="00D22D73"/>
    <w:rsid w:val="00D3166C"/>
    <w:rsid w:val="00D52003"/>
    <w:rsid w:val="00D65459"/>
    <w:rsid w:val="00D7656B"/>
    <w:rsid w:val="00D83DDA"/>
    <w:rsid w:val="00D85EF4"/>
    <w:rsid w:val="00DA5641"/>
    <w:rsid w:val="00DB09F6"/>
    <w:rsid w:val="00DB5F7C"/>
    <w:rsid w:val="00DD1358"/>
    <w:rsid w:val="00DD5C5B"/>
    <w:rsid w:val="00DD65BA"/>
    <w:rsid w:val="00DE581B"/>
    <w:rsid w:val="00DE6E0C"/>
    <w:rsid w:val="00E11B24"/>
    <w:rsid w:val="00E17A85"/>
    <w:rsid w:val="00E3017E"/>
    <w:rsid w:val="00E31C2C"/>
    <w:rsid w:val="00E31DCB"/>
    <w:rsid w:val="00E41E53"/>
    <w:rsid w:val="00E47D0D"/>
    <w:rsid w:val="00E7471D"/>
    <w:rsid w:val="00E750C7"/>
    <w:rsid w:val="00E90EDA"/>
    <w:rsid w:val="00E91C41"/>
    <w:rsid w:val="00EA4AA4"/>
    <w:rsid w:val="00EA5BCE"/>
    <w:rsid w:val="00EA634C"/>
    <w:rsid w:val="00EB0EF8"/>
    <w:rsid w:val="00EC0D3B"/>
    <w:rsid w:val="00EC564A"/>
    <w:rsid w:val="00EC63EB"/>
    <w:rsid w:val="00EC6673"/>
    <w:rsid w:val="00EC7CC1"/>
    <w:rsid w:val="00ED29F7"/>
    <w:rsid w:val="00ED2B40"/>
    <w:rsid w:val="00ED5BC1"/>
    <w:rsid w:val="00ED5DB7"/>
    <w:rsid w:val="00EE1A41"/>
    <w:rsid w:val="00EE4B3A"/>
    <w:rsid w:val="00EE6399"/>
    <w:rsid w:val="00EF4C54"/>
    <w:rsid w:val="00F045F5"/>
    <w:rsid w:val="00F1224B"/>
    <w:rsid w:val="00F156B2"/>
    <w:rsid w:val="00F22F7A"/>
    <w:rsid w:val="00F23049"/>
    <w:rsid w:val="00F3573B"/>
    <w:rsid w:val="00F61D49"/>
    <w:rsid w:val="00F62C24"/>
    <w:rsid w:val="00F70190"/>
    <w:rsid w:val="00F71BA6"/>
    <w:rsid w:val="00FA262B"/>
    <w:rsid w:val="00FB1A0D"/>
    <w:rsid w:val="00FC62F8"/>
    <w:rsid w:val="00FD7443"/>
    <w:rsid w:val="00FE66BD"/>
    <w:rsid w:val="00FE6992"/>
    <w:rsid w:val="00FF21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C2B33"/>
  <w15:chartTrackingRefBased/>
  <w15:docId w15:val="{0DE8F15D-17E6-4EE9-BCB8-9B9AD510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0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3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157D9"/>
    <w:pPr>
      <w:tabs>
        <w:tab w:val="center" w:pos="4536"/>
        <w:tab w:val="right" w:pos="9072"/>
      </w:tabs>
      <w:spacing w:after="0" w:line="240" w:lineRule="auto"/>
    </w:pPr>
  </w:style>
  <w:style w:type="character" w:customStyle="1" w:styleId="En-tteCar">
    <w:name w:val="En-tête Car"/>
    <w:basedOn w:val="Policepardfaut"/>
    <w:link w:val="En-tte"/>
    <w:uiPriority w:val="99"/>
    <w:rsid w:val="007157D9"/>
  </w:style>
  <w:style w:type="paragraph" w:styleId="Pieddepage">
    <w:name w:val="footer"/>
    <w:basedOn w:val="Normal"/>
    <w:link w:val="PieddepageCar"/>
    <w:unhideWhenUsed/>
    <w:rsid w:val="007157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57D9"/>
  </w:style>
  <w:style w:type="character" w:styleId="Numrodepage">
    <w:name w:val="page number"/>
    <w:basedOn w:val="Policepardfaut"/>
    <w:rsid w:val="007157D9"/>
  </w:style>
  <w:style w:type="paragraph" w:styleId="Paragraphedeliste">
    <w:name w:val="List Paragraph"/>
    <w:basedOn w:val="Normal"/>
    <w:qFormat/>
    <w:rsid w:val="0005541B"/>
    <w:pPr>
      <w:ind w:left="720"/>
      <w:contextualSpacing/>
    </w:pPr>
  </w:style>
  <w:style w:type="paragraph" w:styleId="Textedebulles">
    <w:name w:val="Balloon Text"/>
    <w:basedOn w:val="Normal"/>
    <w:link w:val="TextedebullesCar"/>
    <w:uiPriority w:val="99"/>
    <w:semiHidden/>
    <w:unhideWhenUsed/>
    <w:rsid w:val="002F32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3278"/>
    <w:rPr>
      <w:rFonts w:ascii="Segoe UI" w:hAnsi="Segoe UI" w:cs="Segoe UI"/>
      <w:sz w:val="18"/>
      <w:szCs w:val="18"/>
    </w:rPr>
  </w:style>
  <w:style w:type="character" w:styleId="Lienhypertexte">
    <w:name w:val="Hyperlink"/>
    <w:basedOn w:val="Policepardfaut"/>
    <w:uiPriority w:val="99"/>
    <w:unhideWhenUsed/>
    <w:rsid w:val="008F799C"/>
    <w:rPr>
      <w:color w:val="0563C1" w:themeColor="hyperlink"/>
      <w:u w:val="single"/>
    </w:rPr>
  </w:style>
  <w:style w:type="paragraph" w:customStyle="1" w:styleId="Textbody">
    <w:name w:val="Text body"/>
    <w:basedOn w:val="Normal"/>
    <w:rsid w:val="002E61E7"/>
    <w:pPr>
      <w:suppressAutoHyphens/>
      <w:autoSpaceDN w:val="0"/>
      <w:spacing w:after="120" w:line="240" w:lineRule="auto"/>
      <w:textAlignment w:val="baseline"/>
    </w:pPr>
    <w:rPr>
      <w:rFonts w:ascii="Times New Roman" w:eastAsia="Times New Roman" w:hAnsi="Times New Roman" w:cs="Times New Roman"/>
      <w:kern w:val="3"/>
      <w:szCs w:val="24"/>
      <w:lang w:eastAsia="fr-FR" w:bidi="hi-IN"/>
    </w:rPr>
  </w:style>
  <w:style w:type="character" w:styleId="Marquedecommentaire">
    <w:name w:val="annotation reference"/>
    <w:basedOn w:val="Policepardfaut"/>
    <w:uiPriority w:val="99"/>
    <w:semiHidden/>
    <w:unhideWhenUsed/>
    <w:rsid w:val="00844BC9"/>
    <w:rPr>
      <w:sz w:val="16"/>
      <w:szCs w:val="16"/>
    </w:rPr>
  </w:style>
  <w:style w:type="paragraph" w:styleId="Commentaire">
    <w:name w:val="annotation text"/>
    <w:basedOn w:val="Normal"/>
    <w:link w:val="CommentaireCar"/>
    <w:uiPriority w:val="99"/>
    <w:semiHidden/>
    <w:unhideWhenUsed/>
    <w:rsid w:val="00844BC9"/>
    <w:pPr>
      <w:spacing w:line="240" w:lineRule="auto"/>
    </w:pPr>
    <w:rPr>
      <w:sz w:val="20"/>
      <w:szCs w:val="20"/>
    </w:rPr>
  </w:style>
  <w:style w:type="character" w:customStyle="1" w:styleId="CommentaireCar">
    <w:name w:val="Commentaire Car"/>
    <w:basedOn w:val="Policepardfaut"/>
    <w:link w:val="Commentaire"/>
    <w:uiPriority w:val="99"/>
    <w:semiHidden/>
    <w:rsid w:val="00844BC9"/>
    <w:rPr>
      <w:sz w:val="20"/>
      <w:szCs w:val="20"/>
    </w:rPr>
  </w:style>
  <w:style w:type="paragraph" w:styleId="Objetducommentaire">
    <w:name w:val="annotation subject"/>
    <w:basedOn w:val="Commentaire"/>
    <w:next w:val="Commentaire"/>
    <w:link w:val="ObjetducommentaireCar"/>
    <w:uiPriority w:val="99"/>
    <w:semiHidden/>
    <w:unhideWhenUsed/>
    <w:rsid w:val="00844BC9"/>
    <w:rPr>
      <w:b/>
      <w:bCs/>
    </w:rPr>
  </w:style>
  <w:style w:type="character" w:customStyle="1" w:styleId="ObjetducommentaireCar">
    <w:name w:val="Objet du commentaire Car"/>
    <w:basedOn w:val="CommentaireCar"/>
    <w:link w:val="Objetducommentaire"/>
    <w:uiPriority w:val="99"/>
    <w:semiHidden/>
    <w:rsid w:val="00844BC9"/>
    <w:rPr>
      <w:b/>
      <w:bCs/>
      <w:sz w:val="20"/>
      <w:szCs w:val="20"/>
    </w:rPr>
  </w:style>
  <w:style w:type="paragraph" w:styleId="Rvision">
    <w:name w:val="Revision"/>
    <w:hidden/>
    <w:uiPriority w:val="99"/>
    <w:semiHidden/>
    <w:rsid w:val="00844BC9"/>
    <w:pPr>
      <w:spacing w:after="0" w:line="240" w:lineRule="auto"/>
    </w:pPr>
  </w:style>
  <w:style w:type="character" w:customStyle="1" w:styleId="Mentionnonrsolue1">
    <w:name w:val="Mention non résolue1"/>
    <w:basedOn w:val="Policepardfaut"/>
    <w:uiPriority w:val="99"/>
    <w:semiHidden/>
    <w:unhideWhenUsed/>
    <w:rsid w:val="00AE0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444018">
      <w:bodyDiv w:val="1"/>
      <w:marLeft w:val="0"/>
      <w:marRight w:val="0"/>
      <w:marTop w:val="0"/>
      <w:marBottom w:val="0"/>
      <w:divBdr>
        <w:top w:val="none" w:sz="0" w:space="0" w:color="auto"/>
        <w:left w:val="none" w:sz="0" w:space="0" w:color="auto"/>
        <w:bottom w:val="none" w:sz="0" w:space="0" w:color="auto"/>
        <w:right w:val="none" w:sz="0" w:space="0" w:color="auto"/>
      </w:divBdr>
    </w:div>
    <w:div w:id="11709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6F722-9773-4043-99F6-E9A663F5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1173</Words>
  <Characters>6457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CAZCARRA</dc:creator>
  <cp:keywords/>
  <dc:description/>
  <cp:lastModifiedBy>Aurélien RICO</cp:lastModifiedBy>
  <cp:revision>22</cp:revision>
  <cp:lastPrinted>2023-07-07T09:41:00Z</cp:lastPrinted>
  <dcterms:created xsi:type="dcterms:W3CDTF">2023-06-30T12:32:00Z</dcterms:created>
  <dcterms:modified xsi:type="dcterms:W3CDTF">2023-07-07T09:41:00Z</dcterms:modified>
</cp:coreProperties>
</file>