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1009CC" w14:textId="77777777" w:rsidR="00CD4532" w:rsidRPr="001C6D34" w:rsidRDefault="00CD4532" w:rsidP="00D0442E">
      <w:pPr>
        <w:spacing w:before="120" w:after="0"/>
        <w:jc w:val="center"/>
        <w:rPr>
          <w:rFonts w:ascii="Gisha" w:hAnsi="Gisha" w:cs="Gisha"/>
          <w:b/>
          <w:sz w:val="24"/>
          <w:szCs w:val="24"/>
        </w:rPr>
      </w:pPr>
      <w:r w:rsidRPr="001C6D34">
        <w:rPr>
          <w:rFonts w:ascii="Gisha" w:hAnsi="Gisha" w:cs="Gisha"/>
          <w:b/>
          <w:sz w:val="24"/>
          <w:szCs w:val="24"/>
        </w:rPr>
        <w:t>EXTRAIT DU REGISTRE DES DELIBERATIONS DU CONSEIL COMMUNAUTAIRE</w:t>
      </w:r>
    </w:p>
    <w:p w14:paraId="0354C781" w14:textId="77777777" w:rsidR="00CD4532" w:rsidRPr="001C6D34" w:rsidRDefault="00CD4532" w:rsidP="00D0442E">
      <w:pPr>
        <w:spacing w:before="120"/>
        <w:jc w:val="center"/>
        <w:rPr>
          <w:rFonts w:ascii="Gisha" w:hAnsi="Gisha" w:cs="Gisha"/>
          <w:b/>
          <w:smallCaps/>
          <w:sz w:val="24"/>
          <w:szCs w:val="24"/>
        </w:rPr>
      </w:pPr>
      <w:r w:rsidRPr="001C6D34">
        <w:rPr>
          <w:rFonts w:ascii="Gisha" w:hAnsi="Gisha" w:cs="Gisha"/>
          <w:b/>
          <w:smallCaps/>
          <w:sz w:val="24"/>
          <w:szCs w:val="24"/>
        </w:rPr>
        <w:t>Communauté de communes Vallée des Baux Alpilles</w:t>
      </w:r>
    </w:p>
    <w:p w14:paraId="66766505" w14:textId="77777777" w:rsidR="00CD4532" w:rsidRPr="001C6D34" w:rsidRDefault="00CD4532" w:rsidP="00D0442E">
      <w:pPr>
        <w:jc w:val="center"/>
        <w:rPr>
          <w:rFonts w:ascii="Gisha" w:hAnsi="Gisha" w:cs="Gisha"/>
          <w:sz w:val="24"/>
          <w:szCs w:val="24"/>
        </w:rPr>
      </w:pPr>
      <w:r>
        <w:rPr>
          <w:rFonts w:ascii="Gisha" w:hAnsi="Gisha" w:cs="Gisha"/>
          <w:smallCaps/>
          <w:sz w:val="24"/>
          <w:szCs w:val="24"/>
        </w:rPr>
        <w:t>Séance du 26</w:t>
      </w:r>
      <w:r w:rsidRPr="001C6D34">
        <w:rPr>
          <w:rFonts w:ascii="Gisha" w:hAnsi="Gisha" w:cs="Gisha"/>
          <w:smallCaps/>
          <w:sz w:val="24"/>
          <w:szCs w:val="24"/>
        </w:rPr>
        <w:t xml:space="preserve"> </w:t>
      </w:r>
      <w:r>
        <w:rPr>
          <w:rFonts w:ascii="Gisha" w:hAnsi="Gisha" w:cs="Gisha"/>
          <w:smallCaps/>
          <w:sz w:val="24"/>
          <w:szCs w:val="24"/>
        </w:rPr>
        <w:t xml:space="preserve">octobre </w:t>
      </w:r>
      <w:r w:rsidRPr="001C6D34">
        <w:rPr>
          <w:rFonts w:ascii="Gisha" w:hAnsi="Gisha" w:cs="Gisha"/>
          <w:smallCaps/>
          <w:sz w:val="24"/>
          <w:szCs w:val="24"/>
        </w:rPr>
        <w:t xml:space="preserve">2023 </w:t>
      </w:r>
    </w:p>
    <w:p w14:paraId="670E63C2" w14:textId="41772AC2" w:rsidR="00CD4532" w:rsidRPr="001C6D34" w:rsidRDefault="00CD4532" w:rsidP="00CD4532">
      <w:pPr>
        <w:spacing w:after="120"/>
        <w:jc w:val="center"/>
        <w:rPr>
          <w:rFonts w:ascii="Gisha" w:hAnsi="Gisha" w:cs="Gisha"/>
          <w:smallCaps/>
          <w:sz w:val="24"/>
          <w:szCs w:val="24"/>
        </w:rPr>
      </w:pPr>
      <w:r w:rsidRPr="001C6D34">
        <w:rPr>
          <w:rFonts w:ascii="Gisha" w:hAnsi="Gisha" w:cs="Gisha"/>
          <w:smallCaps/>
          <w:sz w:val="24"/>
          <w:szCs w:val="24"/>
        </w:rPr>
        <w:t>Délibération n°</w:t>
      </w:r>
      <w:r w:rsidR="00F13BF8">
        <w:rPr>
          <w:rFonts w:ascii="Gisha" w:hAnsi="Gisha" w:cs="Gisha"/>
          <w:smallCaps/>
          <w:sz w:val="24"/>
          <w:szCs w:val="24"/>
        </w:rPr>
        <w:t>131</w:t>
      </w:r>
      <w:r w:rsidRPr="001C6D34">
        <w:rPr>
          <w:rFonts w:ascii="Gisha" w:hAnsi="Gisha" w:cs="Gisha"/>
          <w:smallCaps/>
          <w:sz w:val="24"/>
          <w:szCs w:val="24"/>
        </w:rPr>
        <w:t>/2023</w:t>
      </w:r>
    </w:p>
    <w:tbl>
      <w:tblPr>
        <w:tblStyle w:val="Grilledutableau"/>
        <w:tblpPr w:leftFromText="141" w:rightFromText="141" w:vertAnchor="text" w:horzAnchor="margin" w:tblpY="129"/>
        <w:tblW w:w="9153" w:type="dxa"/>
        <w:tblBorders>
          <w:top w:val="thinThickLargeGap" w:sz="2" w:space="0" w:color="auto"/>
          <w:left w:val="thinThickLargeGap" w:sz="2" w:space="0" w:color="auto"/>
          <w:bottom w:val="thickThinLargeGap" w:sz="2" w:space="0" w:color="auto"/>
          <w:right w:val="thickThinLargeGap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208"/>
        <w:gridCol w:w="539"/>
        <w:gridCol w:w="1412"/>
        <w:gridCol w:w="1416"/>
        <w:gridCol w:w="2373"/>
        <w:gridCol w:w="2205"/>
      </w:tblGrid>
      <w:tr w:rsidR="0029744A" w14:paraId="6309DF3E" w14:textId="77777777" w:rsidTr="001A1C25">
        <w:trPr>
          <w:trHeight w:val="305"/>
        </w:trPr>
        <w:tc>
          <w:tcPr>
            <w:tcW w:w="4575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0AEF824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Nombre de Membres</w:t>
            </w:r>
          </w:p>
        </w:tc>
        <w:tc>
          <w:tcPr>
            <w:tcW w:w="2373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53723D4A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Date de la convocation</w:t>
            </w:r>
          </w:p>
        </w:tc>
        <w:tc>
          <w:tcPr>
            <w:tcW w:w="2205" w:type="dxa"/>
            <w:tcBorders>
              <w:top w:val="thinThickSmallGap" w:sz="18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0A63346" w14:textId="77777777" w:rsidR="007157D9" w:rsidRPr="00F51E8E" w:rsidRDefault="007157D9" w:rsidP="002F3278">
            <w:pPr>
              <w:spacing w:before="60" w:after="60"/>
              <w:jc w:val="center"/>
              <w:rPr>
                <w:rFonts w:ascii="Gisha" w:hAnsi="Gisha" w:cs="Gisha"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Date d’affichage</w:t>
            </w:r>
          </w:p>
        </w:tc>
      </w:tr>
      <w:tr w:rsidR="001A1C25" w14:paraId="55C9368C" w14:textId="77777777" w:rsidTr="001A1C25">
        <w:trPr>
          <w:trHeight w:val="596"/>
        </w:trPr>
        <w:tc>
          <w:tcPr>
            <w:tcW w:w="1747" w:type="dxa"/>
            <w:gridSpan w:val="2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double" w:sz="2" w:space="0" w:color="auto"/>
            </w:tcBorders>
          </w:tcPr>
          <w:p w14:paraId="0CC62D0F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En exercice :</w:t>
            </w:r>
          </w:p>
          <w:p w14:paraId="29BB62A1" w14:textId="69334F29" w:rsidR="001A1C25" w:rsidRPr="00F51E8E" w:rsidRDefault="001A1C25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40</w:t>
            </w:r>
          </w:p>
        </w:tc>
        <w:tc>
          <w:tcPr>
            <w:tcW w:w="141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4C38D96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Présents :</w:t>
            </w:r>
          </w:p>
          <w:p w14:paraId="2D1B77D4" w14:textId="622B1B4F" w:rsidR="001A1C25" w:rsidRPr="00F51E8E" w:rsidRDefault="00F8232E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26</w:t>
            </w:r>
          </w:p>
        </w:tc>
        <w:tc>
          <w:tcPr>
            <w:tcW w:w="141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11D0CCAC" w14:textId="77777777" w:rsidR="001A1C25" w:rsidRPr="00F51E8E" w:rsidRDefault="001A1C25" w:rsidP="001A1C25">
            <w:pPr>
              <w:spacing w:before="60" w:after="60"/>
              <w:jc w:val="center"/>
              <w:rPr>
                <w:rFonts w:ascii="Gisha" w:hAnsi="Gisha" w:cs="Gisha"/>
                <w:smallCaps/>
                <w:sz w:val="20"/>
                <w:szCs w:val="20"/>
              </w:rPr>
            </w:pPr>
            <w:r w:rsidRPr="00F51E8E">
              <w:rPr>
                <w:rFonts w:ascii="Gisha" w:hAnsi="Gisha" w:cs="Gisha"/>
                <w:smallCaps/>
                <w:sz w:val="20"/>
                <w:szCs w:val="20"/>
              </w:rPr>
              <w:t>Votants :</w:t>
            </w:r>
          </w:p>
          <w:p w14:paraId="12488EFF" w14:textId="16FD47CC" w:rsidR="001A1C25" w:rsidRPr="00F51E8E" w:rsidRDefault="00F8232E" w:rsidP="001A1C25">
            <w:pPr>
              <w:spacing w:before="40" w:after="40"/>
              <w:jc w:val="center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35</w:t>
            </w:r>
          </w:p>
        </w:tc>
        <w:tc>
          <w:tcPr>
            <w:tcW w:w="2373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14:paraId="04A27C12" w14:textId="7AEA209C" w:rsidR="001A1C25" w:rsidRPr="00FA6ACC" w:rsidRDefault="00CD4532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CD4532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  <w:tc>
          <w:tcPr>
            <w:tcW w:w="220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thickThinSmallGap" w:sz="18" w:space="0" w:color="auto"/>
            </w:tcBorders>
          </w:tcPr>
          <w:p w14:paraId="687E7130" w14:textId="1E3FD3D3" w:rsidR="001A1C25" w:rsidRPr="00FA6ACC" w:rsidRDefault="00CD4532" w:rsidP="001A1C25">
            <w:pPr>
              <w:spacing w:before="200" w:after="40"/>
              <w:jc w:val="center"/>
              <w:rPr>
                <w:rFonts w:ascii="Gisha" w:hAnsi="Gisha" w:cs="Gisha"/>
                <w:sz w:val="20"/>
                <w:szCs w:val="20"/>
                <w:highlight w:val="yellow"/>
              </w:rPr>
            </w:pPr>
            <w:r w:rsidRPr="00CD4532">
              <w:rPr>
                <w:rFonts w:ascii="Gisha" w:hAnsi="Gisha" w:cs="Gisha"/>
                <w:smallCaps/>
                <w:sz w:val="20"/>
                <w:szCs w:val="20"/>
              </w:rPr>
              <w:t>20 OCTOBRE 2023</w:t>
            </w:r>
          </w:p>
        </w:tc>
      </w:tr>
      <w:tr w:rsidR="004E7A98" w14:paraId="2905BEE8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double" w:sz="2" w:space="0" w:color="auto"/>
              <w:right w:val="nil"/>
            </w:tcBorders>
          </w:tcPr>
          <w:p w14:paraId="233E7938" w14:textId="77777777" w:rsidR="007157D9" w:rsidRDefault="007157D9" w:rsidP="002F3278">
            <w:pPr>
              <w:spacing w:before="180" w:after="180"/>
              <w:rPr>
                <w:rFonts w:ascii="Gisha" w:hAnsi="Gisha" w:cs="Gisha"/>
              </w:rPr>
            </w:pPr>
            <w:r w:rsidRPr="00283E4F">
              <w:rPr>
                <w:rFonts w:ascii="Gisha" w:hAnsi="Gisha" w:cs="Gisha"/>
                <w:b/>
              </w:rPr>
              <w:t>OBJET</w:t>
            </w:r>
            <w:r>
              <w:rPr>
                <w:rFonts w:ascii="Gisha" w:hAnsi="Gisha" w:cs="Gisha"/>
              </w:rPr>
              <w:t> :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double" w:sz="2" w:space="0" w:color="auto"/>
              <w:right w:val="thickThinSmallGap" w:sz="18" w:space="0" w:color="auto"/>
            </w:tcBorders>
          </w:tcPr>
          <w:p w14:paraId="2EBD2373" w14:textId="5B5D5B12" w:rsidR="00F51E8E" w:rsidRPr="00704EF8" w:rsidRDefault="004F175A" w:rsidP="00FA3E6D">
            <w:pPr>
              <w:spacing w:before="180" w:after="180"/>
              <w:jc w:val="both"/>
              <w:rPr>
                <w:rFonts w:ascii="Gisha" w:hAnsi="Gisha" w:cs="Gisha"/>
                <w:sz w:val="20"/>
                <w:szCs w:val="20"/>
              </w:rPr>
            </w:pPr>
            <w:r>
              <w:rPr>
                <w:rFonts w:ascii="Gisha" w:hAnsi="Gisha" w:cs="Gisha"/>
                <w:sz w:val="20"/>
                <w:szCs w:val="20"/>
              </w:rPr>
              <w:t>Attribution du marché</w:t>
            </w:r>
            <w:r w:rsidR="00B7639F">
              <w:rPr>
                <w:rFonts w:ascii="Gisha" w:hAnsi="Gisha" w:cs="Gisha"/>
                <w:bCs/>
                <w:sz w:val="20"/>
                <w:szCs w:val="20"/>
              </w:rPr>
              <w:t xml:space="preserve"> MAPA2023-12 Accord cadre à bon</w:t>
            </w:r>
            <w:r w:rsidR="00107C52">
              <w:rPr>
                <w:rFonts w:ascii="Gisha" w:hAnsi="Gisha" w:cs="Gisha"/>
                <w:bCs/>
                <w:sz w:val="20"/>
                <w:szCs w:val="20"/>
              </w:rPr>
              <w:t>s</w:t>
            </w:r>
            <w:r w:rsidR="00B7639F">
              <w:rPr>
                <w:rFonts w:ascii="Gisha" w:hAnsi="Gisha" w:cs="Gisha"/>
                <w:bCs/>
                <w:sz w:val="20"/>
                <w:szCs w:val="20"/>
              </w:rPr>
              <w:t xml:space="preserve"> de commande des travaux de création et réfection de branchements d’eau potable et d’assainissement pour le compte de tiers</w:t>
            </w:r>
          </w:p>
        </w:tc>
      </w:tr>
      <w:tr w:rsidR="009F53D7" w14:paraId="5DD25594" w14:textId="77777777" w:rsidTr="001A1C25">
        <w:trPr>
          <w:trHeight w:val="569"/>
        </w:trPr>
        <w:tc>
          <w:tcPr>
            <w:tcW w:w="1208" w:type="dxa"/>
            <w:tcBorders>
              <w:top w:val="double" w:sz="2" w:space="0" w:color="auto"/>
              <w:left w:val="thinThickSmallGap" w:sz="18" w:space="0" w:color="auto"/>
              <w:bottom w:val="thickThinSmallGap" w:sz="18" w:space="0" w:color="auto"/>
              <w:right w:val="nil"/>
            </w:tcBorders>
          </w:tcPr>
          <w:p w14:paraId="5C7992BC" w14:textId="77777777" w:rsidR="009F53D7" w:rsidRPr="00283E4F" w:rsidRDefault="005C5160" w:rsidP="002F3278">
            <w:pPr>
              <w:spacing w:before="180" w:after="180"/>
              <w:rPr>
                <w:rFonts w:ascii="Gisha" w:hAnsi="Gisha" w:cs="Gisha"/>
                <w:b/>
              </w:rPr>
            </w:pPr>
            <w:r>
              <w:rPr>
                <w:rFonts w:ascii="Gisha" w:hAnsi="Gisha" w:cs="Gisha"/>
                <w:b/>
              </w:rPr>
              <w:t>RESUME</w:t>
            </w:r>
            <w:r w:rsidR="009F53D7">
              <w:rPr>
                <w:rFonts w:ascii="Gisha" w:hAnsi="Gisha" w:cs="Gisha"/>
                <w:b/>
              </w:rPr>
              <w:t xml:space="preserve"> : </w:t>
            </w:r>
          </w:p>
        </w:tc>
        <w:tc>
          <w:tcPr>
            <w:tcW w:w="7945" w:type="dxa"/>
            <w:gridSpan w:val="5"/>
            <w:tcBorders>
              <w:top w:val="double" w:sz="2" w:space="0" w:color="auto"/>
              <w:left w:val="nil"/>
              <w:bottom w:val="thickThinSmallGap" w:sz="18" w:space="0" w:color="auto"/>
              <w:right w:val="thickThinSmallGap" w:sz="18" w:space="0" w:color="auto"/>
            </w:tcBorders>
          </w:tcPr>
          <w:p w14:paraId="3EFF28F0" w14:textId="0D5DCA8D" w:rsidR="009F53D7" w:rsidRPr="00F51E8E" w:rsidRDefault="001A1C25" w:rsidP="00FA3E6D">
            <w:pPr>
              <w:spacing w:before="120" w:after="120"/>
              <w:jc w:val="both"/>
              <w:rPr>
                <w:rFonts w:ascii="Gisha" w:hAnsi="Gisha" w:cs="Gisha"/>
                <w:sz w:val="20"/>
                <w:szCs w:val="20"/>
              </w:rPr>
            </w:pPr>
            <w:r w:rsidRPr="009C2F91">
              <w:rPr>
                <w:rFonts w:ascii="Gisha" w:hAnsi="Gisha" w:cs="Gisha"/>
                <w:sz w:val="20"/>
                <w:szCs w:val="20"/>
              </w:rPr>
              <w:t>Il est proposé d’attribuer</w:t>
            </w:r>
            <w:r>
              <w:rPr>
                <w:rFonts w:ascii="Gisha" w:hAnsi="Gisha" w:cs="Gisha"/>
                <w:sz w:val="20"/>
                <w:szCs w:val="20"/>
              </w:rPr>
              <w:t xml:space="preserve"> l’accord-cadre passé selon une</w:t>
            </w:r>
            <w:r w:rsidR="004F175A">
              <w:rPr>
                <w:rFonts w:ascii="Gisha" w:hAnsi="Gisha" w:cs="Gisha"/>
                <w:sz w:val="20"/>
                <w:szCs w:val="20"/>
              </w:rPr>
              <w:t xml:space="preserve"> procédure adaptée pour </w:t>
            </w:r>
            <w:r w:rsidR="00B7639F">
              <w:rPr>
                <w:rFonts w:ascii="Gisha" w:hAnsi="Gisha" w:cs="Gisha"/>
                <w:sz w:val="20"/>
                <w:szCs w:val="20"/>
              </w:rPr>
              <w:t>les travaux de création et de réfection de branchements d’eau potable et d’assainissement</w:t>
            </w:r>
            <w:r w:rsidR="004F175A">
              <w:rPr>
                <w:rFonts w:ascii="Gisha" w:hAnsi="Gisha" w:cs="Gisha"/>
                <w:sz w:val="20"/>
                <w:szCs w:val="20"/>
              </w:rPr>
              <w:t xml:space="preserve"> </w:t>
            </w:r>
          </w:p>
        </w:tc>
      </w:tr>
    </w:tbl>
    <w:p w14:paraId="1DE50769" w14:textId="0497A15E" w:rsidR="009F53D7" w:rsidRPr="00B24AFF" w:rsidRDefault="009F53D7" w:rsidP="00F61D49">
      <w:pPr>
        <w:spacing w:after="60"/>
        <w:rPr>
          <w:rFonts w:ascii="Gisha" w:hAnsi="Gisha" w:cs="Gisha"/>
          <w:sz w:val="8"/>
          <w:szCs w:val="18"/>
        </w:rPr>
      </w:pPr>
    </w:p>
    <w:p w14:paraId="1AE3AE76" w14:textId="77777777" w:rsidR="00CA4486" w:rsidRPr="00FA3E6D" w:rsidRDefault="00CA4486" w:rsidP="00CA4486">
      <w:pPr>
        <w:spacing w:after="0" w:line="240" w:lineRule="auto"/>
        <w:rPr>
          <w:rFonts w:ascii="Gisha" w:hAnsi="Gisha" w:cs="Gisha"/>
          <w:sz w:val="28"/>
          <w:szCs w:val="20"/>
        </w:rPr>
      </w:pPr>
    </w:p>
    <w:p w14:paraId="4E406009" w14:textId="77777777" w:rsidR="00CD4532" w:rsidRPr="0082178C" w:rsidRDefault="00CD4532" w:rsidP="00CD4532">
      <w:pPr>
        <w:spacing w:after="0"/>
        <w:jc w:val="both"/>
        <w:rPr>
          <w:rFonts w:ascii="Gisha" w:hAnsi="Gisha" w:cs="Gisha"/>
          <w:sz w:val="20"/>
          <w:szCs w:val="20"/>
        </w:rPr>
      </w:pPr>
      <w:r w:rsidRPr="0082178C">
        <w:rPr>
          <w:rFonts w:ascii="Gisha" w:hAnsi="Gisha" w:cs="Gisha"/>
          <w:sz w:val="20"/>
          <w:szCs w:val="20"/>
        </w:rPr>
        <w:t>L’an deux mille vingt-trois,</w:t>
      </w:r>
    </w:p>
    <w:p w14:paraId="16B1162F" w14:textId="77777777" w:rsidR="00CD4532" w:rsidRPr="0082178C" w:rsidRDefault="00CD4532" w:rsidP="00CD4532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>
        <w:rPr>
          <w:rFonts w:ascii="Gisha" w:hAnsi="Gisha" w:cs="Gisha"/>
          <w:sz w:val="20"/>
          <w:szCs w:val="20"/>
        </w:rPr>
        <w:t>le</w:t>
      </w:r>
      <w:proofErr w:type="gramEnd"/>
      <w:r>
        <w:rPr>
          <w:rFonts w:ascii="Gisha" w:hAnsi="Gisha" w:cs="Gisha"/>
          <w:sz w:val="20"/>
          <w:szCs w:val="20"/>
        </w:rPr>
        <w:t xml:space="preserve"> vingt-six octobre</w:t>
      </w:r>
      <w:r w:rsidRPr="0082178C">
        <w:rPr>
          <w:rFonts w:ascii="Gisha" w:hAnsi="Gisha" w:cs="Gisha"/>
          <w:sz w:val="20"/>
          <w:szCs w:val="20"/>
        </w:rPr>
        <w:t>,</w:t>
      </w:r>
    </w:p>
    <w:p w14:paraId="22ACC58B" w14:textId="33278CDF" w:rsidR="00CD4532" w:rsidRDefault="00CD4532" w:rsidP="00CD4532">
      <w:pPr>
        <w:spacing w:after="0"/>
        <w:jc w:val="both"/>
        <w:rPr>
          <w:rFonts w:ascii="Gisha" w:hAnsi="Gisha" w:cs="Gisha"/>
          <w:sz w:val="20"/>
          <w:szCs w:val="20"/>
        </w:rPr>
      </w:pPr>
      <w:proofErr w:type="gramStart"/>
      <w:r w:rsidRPr="0082178C">
        <w:rPr>
          <w:rFonts w:ascii="Gisha" w:hAnsi="Gisha" w:cs="Gisha"/>
          <w:sz w:val="20"/>
          <w:szCs w:val="20"/>
        </w:rPr>
        <w:t>à</w:t>
      </w:r>
      <w:proofErr w:type="gramEnd"/>
      <w:r w:rsidRPr="0082178C">
        <w:rPr>
          <w:rFonts w:ascii="Gisha" w:hAnsi="Gisha" w:cs="Gisha"/>
          <w:sz w:val="20"/>
          <w:szCs w:val="20"/>
        </w:rPr>
        <w:t xml:space="preserve"> dix-huit heures, le Conseil communautaire de la Communauté de communes Vallée des Baux-Alpilles, régulièrement convoqué, s’est réuni au nombre prescrit par la loi, dans la salle </w:t>
      </w:r>
      <w:r>
        <w:rPr>
          <w:rFonts w:ascii="Gisha" w:hAnsi="Gisha" w:cs="Gisha"/>
          <w:sz w:val="20"/>
          <w:szCs w:val="20"/>
        </w:rPr>
        <w:t xml:space="preserve">d’honneur </w:t>
      </w:r>
      <w:r w:rsidRPr="0082178C">
        <w:rPr>
          <w:rFonts w:ascii="Gisha" w:hAnsi="Gisha" w:cs="Gisha"/>
          <w:sz w:val="20"/>
          <w:szCs w:val="20"/>
        </w:rPr>
        <w:t>de</w:t>
      </w:r>
      <w:r>
        <w:rPr>
          <w:rFonts w:ascii="Gisha" w:hAnsi="Gisha" w:cs="Gisha"/>
          <w:sz w:val="20"/>
          <w:szCs w:val="20"/>
        </w:rPr>
        <w:t xml:space="preserve"> la Mairie, </w:t>
      </w:r>
      <w:r w:rsidRPr="0082178C">
        <w:rPr>
          <w:rFonts w:ascii="Gisha" w:hAnsi="Gisha" w:cs="Gisha"/>
          <w:sz w:val="20"/>
          <w:szCs w:val="20"/>
        </w:rPr>
        <w:t xml:space="preserve">commune de </w:t>
      </w:r>
      <w:r>
        <w:rPr>
          <w:rFonts w:ascii="Gisha" w:hAnsi="Gisha" w:cs="Gisha"/>
          <w:sz w:val="20"/>
          <w:szCs w:val="20"/>
        </w:rPr>
        <w:t>Fontvieille</w:t>
      </w:r>
      <w:r w:rsidRPr="0082178C">
        <w:rPr>
          <w:rFonts w:ascii="Gisha" w:hAnsi="Gisha" w:cs="Gisha"/>
          <w:sz w:val="20"/>
          <w:szCs w:val="20"/>
        </w:rPr>
        <w:t>, sous la présidence de M. Hervé CHERUBINI.</w:t>
      </w:r>
    </w:p>
    <w:p w14:paraId="0F5424C0" w14:textId="77777777" w:rsidR="00F8232E" w:rsidRPr="00F8232E" w:rsidRDefault="00F8232E" w:rsidP="00CD4532">
      <w:pPr>
        <w:spacing w:after="0"/>
        <w:jc w:val="both"/>
        <w:rPr>
          <w:rFonts w:ascii="Gisha" w:hAnsi="Gisha" w:cs="Gisha"/>
          <w:sz w:val="28"/>
          <w:szCs w:val="20"/>
        </w:rPr>
      </w:pPr>
    </w:p>
    <w:p w14:paraId="75CC4088" w14:textId="77777777" w:rsidR="00F8232E" w:rsidRPr="00CC2D5F" w:rsidRDefault="00F8232E" w:rsidP="00F8232E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Présents</w:t>
      </w:r>
      <w:r w:rsidRPr="00CC2D5F">
        <w:rPr>
          <w:rFonts w:ascii="Gisha" w:hAnsi="Gisha" w:cs="Gisha"/>
          <w:smallCaps/>
          <w:sz w:val="20"/>
          <w:szCs w:val="20"/>
        </w:rPr>
        <w:t xml:space="preserve"> : 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z w:val="20"/>
          <w:szCs w:val="20"/>
        </w:rPr>
        <w:t xml:space="preserve"> ARNOUX Jacques ; BISCIONE Marion ; BLA</w:t>
      </w:r>
      <w:r>
        <w:rPr>
          <w:rFonts w:ascii="Gisha" w:hAnsi="Gisha" w:cs="Gisha"/>
          <w:sz w:val="20"/>
          <w:szCs w:val="20"/>
        </w:rPr>
        <w:t>NC Patrice ; BLANCARD Béatrice </w:t>
      </w:r>
      <w:r w:rsidRPr="00CC2D5F">
        <w:rPr>
          <w:rFonts w:ascii="Gisha" w:hAnsi="Gisha" w:cs="Gisha"/>
          <w:sz w:val="20"/>
          <w:szCs w:val="20"/>
        </w:rPr>
        <w:t>; CARRE Jean-Christophe ; CHERUBINI Hervé ; CHRETIEN Muriel ; COLOMBET Gabriel ; DORISE Juliette ; ES</w:t>
      </w:r>
      <w:r>
        <w:rPr>
          <w:rFonts w:ascii="Gisha" w:hAnsi="Gisha" w:cs="Gisha"/>
          <w:sz w:val="20"/>
          <w:szCs w:val="20"/>
        </w:rPr>
        <w:t>COFFIER Lionel ; FAVERJON Yves </w:t>
      </w:r>
      <w:r w:rsidRPr="00CC2D5F">
        <w:rPr>
          <w:rFonts w:ascii="Gisha" w:hAnsi="Gisha" w:cs="Gisha"/>
          <w:sz w:val="20"/>
          <w:szCs w:val="20"/>
        </w:rPr>
        <w:t>; G</w:t>
      </w:r>
      <w:r>
        <w:rPr>
          <w:rFonts w:ascii="Gisha" w:hAnsi="Gisha" w:cs="Gisha"/>
          <w:sz w:val="20"/>
          <w:szCs w:val="20"/>
        </w:rPr>
        <w:t>ARNIER Gérard ; GESLIN Laurent </w:t>
      </w:r>
      <w:r w:rsidRPr="00CC2D5F">
        <w:rPr>
          <w:rFonts w:ascii="Gisha" w:hAnsi="Gisha" w:cs="Gisha"/>
          <w:sz w:val="20"/>
          <w:szCs w:val="20"/>
        </w:rPr>
        <w:t>; LICARI Pascale ; MANGION Jean ; MARECHAL Edgard ; MOUCADEL Stéphanie ; MORICELLY Benjamin ; PELISSIER Aline ; PLAUD Isabelle ; PONIATOWSKI Anne ; ROGGIERO Alice ; SANTIN Jean-Denis ; SCIFO-ANTON Sylvette ; THOMAS Romain ;</w:t>
      </w:r>
      <w:r>
        <w:rPr>
          <w:rFonts w:ascii="Gisha" w:hAnsi="Gisha" w:cs="Gisha"/>
          <w:sz w:val="20"/>
          <w:szCs w:val="20"/>
        </w:rPr>
        <w:t xml:space="preserve"> UFFREN Marie-Christine.</w:t>
      </w:r>
    </w:p>
    <w:p w14:paraId="37D4A0DC" w14:textId="77777777" w:rsidR="00F8232E" w:rsidRPr="00CC2D5F" w:rsidRDefault="00F8232E" w:rsidP="00F8232E">
      <w:pPr>
        <w:spacing w:after="240"/>
        <w:jc w:val="both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Absents</w:t>
      </w:r>
      <w:r w:rsidRPr="00CC2D5F">
        <w:rPr>
          <w:rFonts w:ascii="Gisha" w:hAnsi="Gisha" w:cs="Gisha"/>
          <w:sz w:val="20"/>
          <w:szCs w:val="20"/>
        </w:rPr>
        <w:t xml:space="preserve"> : </w:t>
      </w:r>
      <w:r w:rsidRPr="00CC2D5F">
        <w:rPr>
          <w:rFonts w:ascii="Gisha" w:hAnsi="Gisha" w:cs="Gisha"/>
          <w:smallCaps/>
          <w:sz w:val="20"/>
          <w:szCs w:val="20"/>
        </w:rPr>
        <w:t xml:space="preserve">Mmes et </w:t>
      </w:r>
      <w:proofErr w:type="spellStart"/>
      <w:r w:rsidRPr="00CC2D5F">
        <w:rPr>
          <w:rFonts w:ascii="Gisha" w:hAnsi="Gisha" w:cs="Gisha"/>
          <w:smallCaps/>
          <w:sz w:val="20"/>
          <w:szCs w:val="20"/>
        </w:rPr>
        <w:t>Mm.</w:t>
      </w:r>
      <w:proofErr w:type="spellEnd"/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ALI OGLOU Grégory ; CASTELLS Céline ; MARIN Bernard ; MILAN Henri ; SALVATORI Céline </w:t>
      </w:r>
    </w:p>
    <w:p w14:paraId="732BF0B6" w14:textId="77777777" w:rsidR="00F8232E" w:rsidRPr="00CC2D5F" w:rsidRDefault="00F8232E" w:rsidP="00F8232E">
      <w:pPr>
        <w:tabs>
          <w:tab w:val="left" w:pos="1785"/>
        </w:tabs>
        <w:spacing w:after="60"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b/>
          <w:smallCaps/>
          <w:sz w:val="20"/>
          <w:szCs w:val="20"/>
          <w:u w:val="single"/>
        </w:rPr>
        <w:t>Procurations</w:t>
      </w:r>
      <w:r w:rsidRPr="00CC2D5F">
        <w:rPr>
          <w:rFonts w:ascii="Gisha" w:hAnsi="Gisha" w:cs="Gisha"/>
          <w:sz w:val="20"/>
          <w:szCs w:val="20"/>
        </w:rPr>
        <w:t xml:space="preserve"> : </w:t>
      </w:r>
    </w:p>
    <w:p w14:paraId="77BE5952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BODY-BOUQUET Florine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COLOMBET Gabriel ;</w:t>
      </w:r>
    </w:p>
    <w:p w14:paraId="5C758B82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CALLET Marie-Pierre à M. MANGION Jean</w:t>
      </w:r>
      <w:r w:rsidRPr="00CC2D5F">
        <w:rPr>
          <w:rFonts w:ascii="Gisha" w:hAnsi="Gisha" w:cs="Gisha"/>
          <w:smallCaps/>
          <w:sz w:val="20"/>
          <w:szCs w:val="20"/>
        </w:rPr>
        <w:t> </w:t>
      </w:r>
      <w:r w:rsidRPr="00CC2D5F">
        <w:rPr>
          <w:rFonts w:ascii="Gisha" w:hAnsi="Gisha" w:cs="Gisha"/>
          <w:sz w:val="20"/>
          <w:szCs w:val="20"/>
        </w:rPr>
        <w:t>; </w:t>
      </w:r>
    </w:p>
    <w:p w14:paraId="2475E9A6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FRICKER Jean-Pierre 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CHRETIEN Muriel ; </w:t>
      </w:r>
    </w:p>
    <w:p w14:paraId="5A913C9A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GALLE Michel à M</w:t>
      </w:r>
      <w:r w:rsidRPr="00CC2D5F">
        <w:rPr>
          <w:rFonts w:ascii="Gisha" w:hAnsi="Gisha" w:cs="Gisha"/>
          <w:smallCaps/>
          <w:sz w:val="20"/>
          <w:szCs w:val="20"/>
        </w:rPr>
        <w:t xml:space="preserve">me </w:t>
      </w:r>
      <w:r w:rsidRPr="00CC2D5F">
        <w:rPr>
          <w:rFonts w:ascii="Gisha" w:hAnsi="Gisha" w:cs="Gisha"/>
          <w:sz w:val="20"/>
          <w:szCs w:val="20"/>
        </w:rPr>
        <w:t>SCIFO-ANTON Sylvette ;</w:t>
      </w:r>
    </w:p>
    <w:p w14:paraId="10CEBBBC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GARCIN-GOURILLON Christine à M. CARRE Jean-Christophe ; </w:t>
      </w:r>
    </w:p>
    <w:p w14:paraId="6604E254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JODAR Françoise à M.</w:t>
      </w:r>
      <w:r w:rsidRPr="00CC2D5F">
        <w:rPr>
          <w:rFonts w:ascii="Gisha" w:hAnsi="Gisha" w:cs="Gisha"/>
          <w:smallCaps/>
          <w:sz w:val="20"/>
          <w:szCs w:val="20"/>
        </w:rPr>
        <w:t xml:space="preserve"> </w:t>
      </w:r>
      <w:r w:rsidRPr="00CC2D5F">
        <w:rPr>
          <w:rFonts w:ascii="Gisha" w:hAnsi="Gisha" w:cs="Gisha"/>
          <w:sz w:val="20"/>
          <w:szCs w:val="20"/>
        </w:rPr>
        <w:t>CHERUBINI Hervé ;</w:t>
      </w:r>
    </w:p>
    <w:p w14:paraId="646B91D8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MAURON Jean-Jacques à M. THOMAS Romain ; </w:t>
      </w:r>
    </w:p>
    <w:p w14:paraId="0DC709CD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MISTRAL Magali à M</w:t>
      </w:r>
      <w:r w:rsidRPr="00CC2D5F">
        <w:rPr>
          <w:rFonts w:ascii="Gisha" w:hAnsi="Gisha" w:cs="Gisha"/>
          <w:smallCaps/>
          <w:sz w:val="20"/>
          <w:szCs w:val="20"/>
        </w:rPr>
        <w:t>me</w:t>
      </w:r>
      <w:r w:rsidRPr="00CC2D5F">
        <w:rPr>
          <w:rFonts w:ascii="Gisha" w:hAnsi="Gisha" w:cs="Gisha"/>
          <w:sz w:val="20"/>
          <w:szCs w:val="20"/>
        </w:rPr>
        <w:t xml:space="preserve"> DORISE Juliette ;</w:t>
      </w:r>
    </w:p>
    <w:p w14:paraId="27CFBA64" w14:textId="77777777" w:rsidR="00F8232E" w:rsidRPr="00CC2D5F" w:rsidRDefault="00F8232E" w:rsidP="00F8232E">
      <w:pPr>
        <w:numPr>
          <w:ilvl w:val="0"/>
          <w:numId w:val="17"/>
        </w:numPr>
        <w:tabs>
          <w:tab w:val="left" w:pos="1545"/>
        </w:tabs>
        <w:spacing w:after="0"/>
        <w:contextualSpacing/>
        <w:rPr>
          <w:rFonts w:ascii="Gisha" w:hAnsi="Gisha" w:cs="Gisha"/>
          <w:sz w:val="20"/>
          <w:szCs w:val="20"/>
        </w:rPr>
      </w:pPr>
      <w:r w:rsidRPr="00CC2D5F">
        <w:rPr>
          <w:rFonts w:ascii="Gisha" w:hAnsi="Gisha" w:cs="Gisha"/>
          <w:sz w:val="20"/>
          <w:szCs w:val="20"/>
        </w:rPr>
        <w:t>De M. OULET Vincent à M</w:t>
      </w:r>
      <w:r w:rsidRPr="00CC2D5F">
        <w:rPr>
          <w:rFonts w:ascii="Gisha" w:hAnsi="Gisha" w:cs="Gisha"/>
          <w:smallCaps/>
          <w:sz w:val="20"/>
          <w:szCs w:val="20"/>
        </w:rPr>
        <w:t xml:space="preserve">. </w:t>
      </w:r>
      <w:r w:rsidRPr="00CC2D5F">
        <w:rPr>
          <w:rFonts w:ascii="Gisha" w:hAnsi="Gisha" w:cs="Gisha"/>
          <w:sz w:val="20"/>
          <w:szCs w:val="20"/>
        </w:rPr>
        <w:t>FAVERJON Yves</w:t>
      </w:r>
      <w:r>
        <w:rPr>
          <w:rFonts w:ascii="Gisha" w:hAnsi="Gisha" w:cs="Gisha"/>
          <w:sz w:val="20"/>
          <w:szCs w:val="20"/>
        </w:rPr>
        <w:t>.</w:t>
      </w:r>
    </w:p>
    <w:p w14:paraId="672E5BA7" w14:textId="77777777" w:rsidR="00F8232E" w:rsidRPr="00C539CE" w:rsidRDefault="00F8232E" w:rsidP="00F8232E">
      <w:pPr>
        <w:tabs>
          <w:tab w:val="left" w:pos="1545"/>
        </w:tabs>
        <w:spacing w:after="0"/>
        <w:ind w:left="720"/>
        <w:contextualSpacing/>
        <w:rPr>
          <w:rFonts w:ascii="Gisha" w:hAnsi="Gisha" w:cs="Gisha"/>
          <w:sz w:val="28"/>
          <w:szCs w:val="20"/>
        </w:rPr>
      </w:pPr>
    </w:p>
    <w:p w14:paraId="787F00E3" w14:textId="77777777" w:rsidR="00F8232E" w:rsidRDefault="00F8232E" w:rsidP="00F8232E">
      <w:pPr>
        <w:spacing w:after="0"/>
        <w:rPr>
          <w:rFonts w:ascii="Gisha" w:hAnsi="Gisha" w:cs="Gisha"/>
          <w:sz w:val="20"/>
          <w:szCs w:val="20"/>
        </w:rPr>
      </w:pPr>
      <w:r w:rsidRPr="00F0207D">
        <w:rPr>
          <w:rFonts w:ascii="Gisha" w:hAnsi="Gisha" w:cs="Gisha"/>
          <w:smallCaps/>
          <w:sz w:val="20"/>
          <w:szCs w:val="20"/>
          <w:u w:val="single"/>
        </w:rPr>
        <w:t>Secrétaire de séance</w:t>
      </w:r>
      <w:r>
        <w:rPr>
          <w:rFonts w:ascii="Gisha" w:hAnsi="Gisha" w:cs="Gisha"/>
          <w:sz w:val="20"/>
          <w:szCs w:val="20"/>
        </w:rPr>
        <w:t xml:space="preserve"> : </w:t>
      </w:r>
      <w:r>
        <w:rPr>
          <w:rFonts w:ascii="Gisha" w:hAnsi="Gisha" w:cs="Gisha"/>
          <w:smallCaps/>
          <w:sz w:val="20"/>
          <w:szCs w:val="20"/>
        </w:rPr>
        <w:t>M. GESLIN Laurent</w:t>
      </w:r>
      <w:r>
        <w:rPr>
          <w:rFonts w:ascii="Gisha" w:hAnsi="Gisha" w:cs="Gisha"/>
          <w:sz w:val="20"/>
          <w:szCs w:val="20"/>
        </w:rPr>
        <w:t> </w:t>
      </w:r>
    </w:p>
    <w:p w14:paraId="39325376" w14:textId="2A15E55E" w:rsidR="00FD2E33" w:rsidRDefault="00FD2E33" w:rsidP="005D01A0">
      <w:pPr>
        <w:jc w:val="both"/>
        <w:rPr>
          <w:rFonts w:ascii="Gisha" w:hAnsi="Gisha" w:cs="Gisha"/>
          <w:sz w:val="2"/>
          <w:szCs w:val="20"/>
        </w:rPr>
      </w:pPr>
    </w:p>
    <w:p w14:paraId="250D2077" w14:textId="265DA2B7" w:rsidR="00F8232E" w:rsidRDefault="00F8232E" w:rsidP="005D01A0">
      <w:pPr>
        <w:jc w:val="both"/>
        <w:rPr>
          <w:rFonts w:ascii="Gisha" w:hAnsi="Gisha" w:cs="Gisha"/>
          <w:sz w:val="2"/>
          <w:szCs w:val="20"/>
        </w:rPr>
      </w:pPr>
    </w:p>
    <w:p w14:paraId="71380D36" w14:textId="0E6BE3CB" w:rsidR="00F8232E" w:rsidRDefault="00F8232E" w:rsidP="005D01A0">
      <w:pPr>
        <w:jc w:val="both"/>
        <w:rPr>
          <w:rFonts w:ascii="Gisha" w:hAnsi="Gisha" w:cs="Gisha"/>
          <w:sz w:val="2"/>
          <w:szCs w:val="20"/>
        </w:rPr>
      </w:pPr>
    </w:p>
    <w:p w14:paraId="5C0E8F2D" w14:textId="68D441F5" w:rsidR="00F8232E" w:rsidRDefault="00F8232E" w:rsidP="005D01A0">
      <w:pPr>
        <w:jc w:val="both"/>
        <w:rPr>
          <w:rFonts w:ascii="Gisha" w:hAnsi="Gisha" w:cs="Gisha"/>
          <w:sz w:val="2"/>
          <w:szCs w:val="20"/>
        </w:rPr>
      </w:pPr>
    </w:p>
    <w:p w14:paraId="31F3558E" w14:textId="46A65296" w:rsidR="00F8232E" w:rsidRDefault="00F8232E" w:rsidP="005D01A0">
      <w:pPr>
        <w:jc w:val="both"/>
        <w:rPr>
          <w:rFonts w:ascii="Gisha" w:hAnsi="Gisha" w:cs="Gisha"/>
          <w:sz w:val="2"/>
          <w:szCs w:val="20"/>
        </w:rPr>
      </w:pPr>
    </w:p>
    <w:p w14:paraId="75BB144A" w14:textId="77777777" w:rsidR="00F8232E" w:rsidRPr="005F57CB" w:rsidRDefault="00F8232E" w:rsidP="005D01A0">
      <w:pPr>
        <w:jc w:val="both"/>
        <w:rPr>
          <w:rFonts w:ascii="Gisha" w:hAnsi="Gisha" w:cs="Gisha"/>
          <w:sz w:val="2"/>
          <w:szCs w:val="20"/>
        </w:rPr>
      </w:pPr>
    </w:p>
    <w:p w14:paraId="5741645D" w14:textId="5619DE30" w:rsidR="00CA4486" w:rsidRPr="00FA3E6D" w:rsidRDefault="00093329" w:rsidP="00FA3E6D">
      <w:pPr>
        <w:spacing w:after="240"/>
        <w:ind w:left="2126" w:firstLine="709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 xml:space="preserve">Le </w:t>
      </w:r>
      <w:r w:rsidR="004C24BC" w:rsidRPr="003D6ED0">
        <w:rPr>
          <w:rFonts w:ascii="Gisha" w:hAnsi="Gisha" w:cs="Gisha"/>
          <w:b/>
          <w:sz w:val="24"/>
          <w:szCs w:val="24"/>
        </w:rPr>
        <w:t>c</w:t>
      </w:r>
      <w:r w:rsidRPr="003D6ED0">
        <w:rPr>
          <w:rFonts w:ascii="Gisha" w:hAnsi="Gisha" w:cs="Gisha"/>
          <w:b/>
          <w:sz w:val="24"/>
          <w:szCs w:val="24"/>
        </w:rPr>
        <w:t>onseil communautaire,</w:t>
      </w:r>
    </w:p>
    <w:p w14:paraId="1F29D686" w14:textId="77777777" w:rsidR="004F175A" w:rsidRPr="004F175A" w:rsidRDefault="004F175A" w:rsidP="00094C61">
      <w:pPr>
        <w:autoSpaceDE w:val="0"/>
        <w:autoSpaceDN w:val="0"/>
        <w:adjustRightInd w:val="0"/>
        <w:spacing w:before="200" w:after="200" w:line="240" w:lineRule="auto"/>
        <w:jc w:val="both"/>
        <w:rPr>
          <w:rFonts w:ascii="Gisha" w:hAnsi="Gisha" w:cs="Gisha"/>
          <w:bCs/>
          <w:sz w:val="20"/>
          <w:szCs w:val="20"/>
          <w:u w:val="single"/>
        </w:rPr>
      </w:pPr>
      <w:r w:rsidRPr="004F175A">
        <w:rPr>
          <w:rFonts w:ascii="Gisha" w:hAnsi="Gisha" w:cs="Gisha" w:hint="cs"/>
          <w:bCs/>
          <w:sz w:val="20"/>
          <w:szCs w:val="20"/>
          <w:u w:val="single"/>
        </w:rPr>
        <w:t>Rapporteur :</w:t>
      </w:r>
      <w:r w:rsidRPr="00CD4532">
        <w:rPr>
          <w:rFonts w:ascii="Gisha" w:hAnsi="Gisha" w:cs="Gisha" w:hint="cs"/>
          <w:bCs/>
          <w:sz w:val="20"/>
          <w:szCs w:val="20"/>
        </w:rPr>
        <w:t xml:space="preserve"> </w:t>
      </w:r>
      <w:r w:rsidRPr="00CD4532">
        <w:rPr>
          <w:rFonts w:ascii="Gisha" w:hAnsi="Gisha" w:cs="Gisha"/>
          <w:bCs/>
          <w:sz w:val="20"/>
          <w:szCs w:val="20"/>
        </w:rPr>
        <w:t>Laurent GESLIN</w:t>
      </w:r>
    </w:p>
    <w:p w14:paraId="1FF28A12" w14:textId="77777777" w:rsidR="00FA3E6D" w:rsidRDefault="00FA3E6D" w:rsidP="00FA3E6D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règlement délégué (UE) 2021/1952 de la commission du 10 novembre 2021 modifiant la directive 2014/24/UE du Parlement européen et du Conseil en ce qui concerne les seuils applicables pour les marchés publics de fourniture, de services et de travaux et pour les concours ; </w:t>
      </w:r>
    </w:p>
    <w:p w14:paraId="36A79820" w14:textId="77777777" w:rsidR="00FA3E6D" w:rsidRPr="004F175A" w:rsidRDefault="00FA3E6D" w:rsidP="00FA3E6D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>le Code Général des</w:t>
      </w:r>
      <w:r w:rsidRPr="004F175A">
        <w:rPr>
          <w:rFonts w:ascii="Gisha" w:hAnsi="Gisha" w:cs="Gisha"/>
          <w:b/>
          <w:bCs/>
          <w:sz w:val="20"/>
          <w:szCs w:val="20"/>
        </w:rPr>
        <w:t xml:space="preserve"> </w:t>
      </w:r>
      <w:r w:rsidRPr="004F175A">
        <w:rPr>
          <w:rFonts w:ascii="Gisha" w:hAnsi="Gisha" w:cs="Gisha"/>
          <w:bCs/>
          <w:sz w:val="20"/>
          <w:szCs w:val="20"/>
        </w:rPr>
        <w:t>Collectivités Territoriales, et notamment ses articles L. 2122-22, L. 2122-23, L. 5211-2 et L. 5214-16 ;</w:t>
      </w:r>
    </w:p>
    <w:p w14:paraId="5683D752" w14:textId="77777777" w:rsidR="00FA3E6D" w:rsidRPr="004F175A" w:rsidRDefault="00FA3E6D" w:rsidP="00FA3E6D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 Code de la Commande Publique publié au journal officiel du 5 décembre 2018 et entré en vigueur au 1er avril 2019, et </w:t>
      </w:r>
      <w:r w:rsidRPr="006723E9">
        <w:rPr>
          <w:rFonts w:ascii="Gisha" w:hAnsi="Gisha" w:cs="Gisha"/>
          <w:bCs/>
          <w:sz w:val="20"/>
          <w:szCs w:val="20"/>
        </w:rPr>
        <w:t>notamment ses articles L. 2123-1 et R. 2123-1 1° ;</w:t>
      </w:r>
    </w:p>
    <w:p w14:paraId="1AE83A82" w14:textId="77777777" w:rsidR="00FA3E6D" w:rsidRPr="004F175A" w:rsidRDefault="00FA3E6D" w:rsidP="00FA3E6D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 xml:space="preserve">Vu </w:t>
      </w:r>
      <w:r w:rsidRPr="004F175A">
        <w:rPr>
          <w:rFonts w:ascii="Gisha" w:hAnsi="Gisha" w:cs="Gisha"/>
          <w:bCs/>
          <w:sz w:val="20"/>
          <w:szCs w:val="20"/>
        </w:rPr>
        <w:t xml:space="preserve">les statuts de la Communauté de communes Vallée des </w:t>
      </w:r>
      <w:r>
        <w:rPr>
          <w:rFonts w:ascii="Gisha" w:hAnsi="Gisha" w:cs="Gisha"/>
          <w:bCs/>
          <w:sz w:val="20"/>
          <w:szCs w:val="20"/>
        </w:rPr>
        <w:t>Baux-Alpilles et notamment ses</w:t>
      </w:r>
      <w:r w:rsidRPr="004F175A">
        <w:rPr>
          <w:rFonts w:ascii="Gisha" w:hAnsi="Gisha" w:cs="Gisha"/>
          <w:bCs/>
          <w:sz w:val="20"/>
          <w:szCs w:val="20"/>
        </w:rPr>
        <w:t xml:space="preserve"> compétence</w:t>
      </w:r>
      <w:r>
        <w:rPr>
          <w:rFonts w:ascii="Gisha" w:hAnsi="Gisha" w:cs="Gisha"/>
          <w:bCs/>
          <w:sz w:val="20"/>
          <w:szCs w:val="20"/>
        </w:rPr>
        <w:t>s</w:t>
      </w:r>
      <w:r w:rsidRPr="004F175A">
        <w:rPr>
          <w:rFonts w:ascii="Gisha" w:hAnsi="Gisha" w:cs="Gisha"/>
          <w:bCs/>
          <w:sz w:val="20"/>
          <w:szCs w:val="20"/>
        </w:rPr>
        <w:t xml:space="preserve"> « </w:t>
      </w:r>
      <w:r>
        <w:rPr>
          <w:rFonts w:ascii="Gisha" w:hAnsi="Gisha" w:cs="Gisha"/>
          <w:bCs/>
          <w:sz w:val="20"/>
          <w:szCs w:val="20"/>
        </w:rPr>
        <w:t>eau potable » et « assainissement des eaux usées</w:t>
      </w:r>
      <w:r w:rsidRPr="004F175A">
        <w:rPr>
          <w:rFonts w:ascii="Gisha" w:hAnsi="Gisha" w:cs="Gisha"/>
          <w:bCs/>
          <w:sz w:val="20"/>
          <w:szCs w:val="20"/>
        </w:rPr>
        <w:t> » ;</w:t>
      </w:r>
    </w:p>
    <w:p w14:paraId="5A195F46" w14:textId="77777777" w:rsidR="00FA3E6D" w:rsidRDefault="00FA3E6D" w:rsidP="00FA3E6D">
      <w:pPr>
        <w:autoSpaceDE w:val="0"/>
        <w:autoSpaceDN w:val="0"/>
        <w:adjustRightInd w:val="0"/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/>
          <w:b/>
          <w:bCs/>
          <w:sz w:val="20"/>
          <w:szCs w:val="20"/>
        </w:rPr>
        <w:t>Vu</w:t>
      </w:r>
      <w:r w:rsidRPr="004F175A">
        <w:rPr>
          <w:rFonts w:ascii="Gisha" w:hAnsi="Gisha" w:cs="Gisha"/>
          <w:bCs/>
          <w:sz w:val="20"/>
          <w:szCs w:val="20"/>
        </w:rPr>
        <w:t xml:space="preserve"> la délibération du Conseil communautaire n°08/2022 en date du 11 février 2022 donnant délégation au Président Hervé CHERUBINI ;</w:t>
      </w:r>
    </w:p>
    <w:p w14:paraId="1A68D64D" w14:textId="77777777" w:rsidR="00FA3E6D" w:rsidRPr="005C0D8D" w:rsidRDefault="00FA3E6D" w:rsidP="00FA3E6D">
      <w:pPr>
        <w:suppressAutoHyphens/>
        <w:autoSpaceDN w:val="0"/>
        <w:spacing w:after="6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procès-verbal de la Commission </w:t>
      </w:r>
      <w:r>
        <w:rPr>
          <w:rFonts w:ascii="Gisha" w:hAnsi="Gisha" w:cs="Gisha"/>
          <w:sz w:val="20"/>
          <w:szCs w:val="20"/>
        </w:rPr>
        <w:t>d’attribution</w:t>
      </w:r>
      <w:r w:rsidRPr="005C0D8D">
        <w:rPr>
          <w:rFonts w:ascii="Gisha" w:hAnsi="Gisha" w:cs="Gisha"/>
          <w:sz w:val="20"/>
          <w:szCs w:val="20"/>
        </w:rPr>
        <w:t xml:space="preserve"> du </w:t>
      </w:r>
      <w:r>
        <w:rPr>
          <w:rFonts w:ascii="Gisha" w:hAnsi="Gisha" w:cs="Gisha"/>
          <w:sz w:val="20"/>
          <w:szCs w:val="20"/>
        </w:rPr>
        <w:t>17 octobre 2023</w:t>
      </w:r>
      <w:r w:rsidRPr="005C0D8D">
        <w:rPr>
          <w:rFonts w:ascii="Gisha" w:hAnsi="Gisha" w:cs="Gisha"/>
          <w:sz w:val="20"/>
          <w:szCs w:val="20"/>
        </w:rPr>
        <w:t xml:space="preserve"> ;</w:t>
      </w:r>
    </w:p>
    <w:p w14:paraId="42F20198" w14:textId="77777777" w:rsidR="00FA3E6D" w:rsidRPr="0020142E" w:rsidRDefault="00FA3E6D" w:rsidP="00FA3E6D">
      <w:pPr>
        <w:suppressAutoHyphens/>
        <w:autoSpaceDN w:val="0"/>
        <w:spacing w:after="0" w:line="240" w:lineRule="auto"/>
        <w:jc w:val="both"/>
        <w:textAlignment w:val="baseline"/>
        <w:rPr>
          <w:rFonts w:ascii="Gisha" w:hAnsi="Gisha" w:cs="Gisha"/>
          <w:sz w:val="20"/>
          <w:szCs w:val="20"/>
        </w:rPr>
      </w:pPr>
      <w:r w:rsidRPr="005C0D8D">
        <w:rPr>
          <w:rFonts w:ascii="Gisha" w:hAnsi="Gisha" w:cs="Gisha"/>
          <w:b/>
          <w:sz w:val="20"/>
          <w:szCs w:val="20"/>
        </w:rPr>
        <w:t>Vu</w:t>
      </w:r>
      <w:r w:rsidRPr="005C0D8D">
        <w:rPr>
          <w:rFonts w:ascii="Gisha" w:hAnsi="Gisha" w:cs="Gisha"/>
          <w:sz w:val="20"/>
          <w:szCs w:val="20"/>
        </w:rPr>
        <w:t xml:space="preserve"> le budget communautaire ;</w:t>
      </w:r>
    </w:p>
    <w:p w14:paraId="520D1F1F" w14:textId="77777777" w:rsidR="001A1C25" w:rsidRP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</w:p>
    <w:p w14:paraId="5E80882A" w14:textId="4438B798" w:rsidR="001A1C25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lastRenderedPageBreak/>
        <w:t>Monsieur le Vice-Président expose à l’assemblée qu’une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consultation a été lancée pour </w:t>
      </w:r>
      <w:r w:rsidR="0039352E">
        <w:rPr>
          <w:rFonts w:ascii="Gisha" w:hAnsi="Gisha" w:cs="Gisha"/>
          <w:bCs/>
          <w:sz w:val="20"/>
          <w:szCs w:val="20"/>
        </w:rPr>
        <w:t xml:space="preserve">des travaux </w:t>
      </w:r>
      <w:r w:rsidR="00E56C1E">
        <w:rPr>
          <w:rFonts w:ascii="Gisha" w:hAnsi="Gisha" w:cs="Gisha"/>
          <w:bCs/>
          <w:sz w:val="20"/>
          <w:szCs w:val="20"/>
        </w:rPr>
        <w:t xml:space="preserve">de création et réfection de branchements </w:t>
      </w:r>
      <w:r w:rsidR="0039352E">
        <w:rPr>
          <w:rFonts w:ascii="Gisha" w:hAnsi="Gisha" w:cs="Gisha"/>
          <w:bCs/>
          <w:sz w:val="20"/>
          <w:szCs w:val="20"/>
        </w:rPr>
        <w:t>d’eau potable et d’assainissement</w:t>
      </w:r>
      <w:r w:rsidR="00E56C1E">
        <w:rPr>
          <w:rFonts w:ascii="Gisha" w:hAnsi="Gisha" w:cs="Gisha"/>
          <w:bCs/>
          <w:sz w:val="20"/>
          <w:szCs w:val="20"/>
        </w:rPr>
        <w:t xml:space="preserve"> pour le compte de tiers</w:t>
      </w:r>
      <w:r w:rsidR="0039352E">
        <w:rPr>
          <w:rFonts w:ascii="Gisha" w:hAnsi="Gisha" w:cs="Gisha"/>
          <w:bCs/>
          <w:sz w:val="20"/>
          <w:szCs w:val="20"/>
        </w:rPr>
        <w:t xml:space="preserve">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lancée sous la forme d’une procédure adaptée et envoyée pour publication le </w:t>
      </w:r>
      <w:r w:rsidR="0039352E">
        <w:rPr>
          <w:rFonts w:ascii="Gisha" w:hAnsi="Gisha" w:cs="Gisha"/>
          <w:bCs/>
          <w:sz w:val="20"/>
          <w:szCs w:val="20"/>
        </w:rPr>
        <w:t>27 juillet 2023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 (supports : BOAMP, profil acheteur, site internet</w:t>
      </w:r>
      <w:r>
        <w:rPr>
          <w:rFonts w:ascii="Gisha" w:hAnsi="Gisha" w:cs="Gisha"/>
          <w:bCs/>
          <w:sz w:val="20"/>
          <w:szCs w:val="20"/>
        </w:rPr>
        <w:t xml:space="preserve"> de la Communauté de communes).</w:t>
      </w:r>
    </w:p>
    <w:p w14:paraId="7640FC77" w14:textId="77777777" w:rsidR="001A1C25" w:rsidRPr="00094C61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3A7EF168" w14:textId="7A678273" w:rsidR="004F175A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I</w:t>
      </w:r>
      <w:r w:rsidR="004F175A" w:rsidRPr="004F175A">
        <w:rPr>
          <w:rFonts w:ascii="Gisha" w:hAnsi="Gisha" w:cs="Gisha"/>
          <w:bCs/>
          <w:sz w:val="20"/>
          <w:szCs w:val="20"/>
        </w:rPr>
        <w:t>l s’agit d’un</w:t>
      </w:r>
      <w:r w:rsidR="004F175A" w:rsidRPr="004F175A">
        <w:rPr>
          <w:rFonts w:ascii="Gisha" w:hAnsi="Gisha" w:cs="Gisha" w:hint="cs"/>
          <w:bCs/>
          <w:sz w:val="20"/>
          <w:szCs w:val="20"/>
        </w:rPr>
        <w:t xml:space="preserve"> marché </w:t>
      </w:r>
      <w:r w:rsidR="0039352E">
        <w:rPr>
          <w:rFonts w:ascii="Gisha" w:hAnsi="Gisha" w:cs="Gisha"/>
          <w:bCs/>
          <w:sz w:val="20"/>
          <w:szCs w:val="20"/>
        </w:rPr>
        <w:t>global à prix unitaires</w:t>
      </w:r>
      <w:r>
        <w:rPr>
          <w:rFonts w:ascii="Gisha" w:hAnsi="Gisha" w:cs="Gisha"/>
          <w:bCs/>
          <w:sz w:val="20"/>
          <w:szCs w:val="20"/>
        </w:rPr>
        <w:t xml:space="preserve">. </w:t>
      </w:r>
      <w:r w:rsidR="00B7639F">
        <w:rPr>
          <w:rFonts w:ascii="Gisha" w:hAnsi="Gisha" w:cs="Gisha"/>
          <w:bCs/>
          <w:sz w:val="20"/>
          <w:szCs w:val="20"/>
        </w:rPr>
        <w:t>Il s’agit d’un renouvellement de marché à compter du 1</w:t>
      </w:r>
      <w:r w:rsidR="00B7639F" w:rsidRPr="00B7639F">
        <w:rPr>
          <w:rFonts w:ascii="Gisha" w:hAnsi="Gisha" w:cs="Gisha"/>
          <w:bCs/>
          <w:sz w:val="20"/>
          <w:szCs w:val="20"/>
          <w:vertAlign w:val="superscript"/>
        </w:rPr>
        <w:t>er</w:t>
      </w:r>
      <w:r w:rsidR="00B7639F">
        <w:rPr>
          <w:rFonts w:ascii="Gisha" w:hAnsi="Gisha" w:cs="Gisha"/>
          <w:bCs/>
          <w:sz w:val="20"/>
          <w:szCs w:val="20"/>
        </w:rPr>
        <w:t xml:space="preserve"> janvier 2024.</w:t>
      </w:r>
    </w:p>
    <w:p w14:paraId="5D1972A1" w14:textId="77777777" w:rsidR="001A1C25" w:rsidRPr="00094C61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57DDFF27" w14:textId="295778F5" w:rsidR="004F175A" w:rsidRDefault="001A1C25" w:rsidP="0039352E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5C0D8D">
        <w:rPr>
          <w:rFonts w:ascii="Gisha" w:hAnsi="Gisha" w:cs="Gisha"/>
          <w:sz w:val="20"/>
          <w:szCs w:val="20"/>
        </w:rPr>
        <w:t xml:space="preserve">Monsieur le Vice-Président expose à l’assemblée que la Commission </w:t>
      </w:r>
      <w:r>
        <w:rPr>
          <w:rFonts w:ascii="Gisha" w:hAnsi="Gisha" w:cs="Gisha"/>
          <w:sz w:val="20"/>
          <w:szCs w:val="20"/>
        </w:rPr>
        <w:t>MAPA</w:t>
      </w:r>
      <w:r w:rsidRPr="005C0D8D">
        <w:rPr>
          <w:rFonts w:ascii="Gisha" w:hAnsi="Gisha" w:cs="Gisha"/>
          <w:sz w:val="20"/>
          <w:szCs w:val="20"/>
        </w:rPr>
        <w:t xml:space="preserve"> s’est réunie le </w:t>
      </w:r>
      <w:r w:rsidR="0039352E">
        <w:rPr>
          <w:rFonts w:ascii="Gisha" w:hAnsi="Gisha" w:cs="Gisha"/>
          <w:sz w:val="20"/>
          <w:szCs w:val="20"/>
        </w:rPr>
        <w:t>17 octobre 2023 e</w:t>
      </w:r>
      <w:r>
        <w:rPr>
          <w:rFonts w:ascii="Gisha" w:hAnsi="Gisha" w:cs="Gisha"/>
          <w:bCs/>
          <w:sz w:val="20"/>
          <w:szCs w:val="20"/>
        </w:rPr>
        <w:t xml:space="preserve">t à donner un avis favorable pour </w:t>
      </w:r>
      <w:r w:rsidR="004F175A" w:rsidRPr="004F175A">
        <w:rPr>
          <w:rFonts w:ascii="Gisha" w:hAnsi="Gisha" w:cs="Gisha"/>
          <w:bCs/>
          <w:sz w:val="20"/>
          <w:szCs w:val="20"/>
        </w:rPr>
        <w:t xml:space="preserve">retenir </w:t>
      </w:r>
      <w:r w:rsidR="0083591A">
        <w:rPr>
          <w:rFonts w:ascii="Gisha" w:hAnsi="Gisha" w:cs="Gisha"/>
          <w:bCs/>
          <w:sz w:val="20"/>
          <w:szCs w:val="20"/>
        </w:rPr>
        <w:t>l</w:t>
      </w:r>
      <w:r w:rsidR="009647C7">
        <w:rPr>
          <w:rFonts w:ascii="Gisha" w:hAnsi="Gisha" w:cs="Gisha"/>
          <w:bCs/>
          <w:sz w:val="20"/>
          <w:szCs w:val="20"/>
        </w:rPr>
        <w:t>’</w:t>
      </w:r>
      <w:r w:rsidR="0083591A">
        <w:rPr>
          <w:rFonts w:ascii="Gisha" w:hAnsi="Gisha" w:cs="Gisha"/>
          <w:bCs/>
          <w:sz w:val="20"/>
          <w:szCs w:val="20"/>
        </w:rPr>
        <w:t>offre économiquement l</w:t>
      </w:r>
      <w:r w:rsidR="009647C7">
        <w:rPr>
          <w:rFonts w:ascii="Gisha" w:hAnsi="Gisha" w:cs="Gisha"/>
          <w:bCs/>
          <w:sz w:val="20"/>
          <w:szCs w:val="20"/>
        </w:rPr>
        <w:t>a</w:t>
      </w:r>
      <w:r w:rsidR="0083591A">
        <w:rPr>
          <w:rFonts w:ascii="Gisha" w:hAnsi="Gisha" w:cs="Gisha"/>
          <w:bCs/>
          <w:sz w:val="20"/>
          <w:szCs w:val="20"/>
        </w:rPr>
        <w:t xml:space="preserve"> plus avantageuse suivante</w:t>
      </w:r>
      <w:r w:rsidR="0039352E">
        <w:rPr>
          <w:rFonts w:ascii="Gisha" w:hAnsi="Gisha" w:cs="Gisha"/>
          <w:bCs/>
          <w:sz w:val="20"/>
          <w:szCs w:val="20"/>
        </w:rPr>
        <w:t> </w:t>
      </w:r>
      <w:r w:rsidR="0083591A">
        <w:rPr>
          <w:rFonts w:ascii="Gisha" w:hAnsi="Gisha" w:cs="Gisha"/>
          <w:bCs/>
          <w:sz w:val="20"/>
          <w:szCs w:val="20"/>
        </w:rPr>
        <w:t>:</w:t>
      </w:r>
    </w:p>
    <w:p w14:paraId="3E91E1F3" w14:textId="77777777" w:rsidR="001A1C25" w:rsidRPr="00094C61" w:rsidRDefault="001A1C25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6"/>
          <w:szCs w:val="20"/>
        </w:rPr>
      </w:pPr>
    </w:p>
    <w:p w14:paraId="733872B3" w14:textId="121F4224" w:rsidR="0083591A" w:rsidRDefault="0039352E" w:rsidP="0039352E">
      <w:pPr>
        <w:pStyle w:val="Paragraphedeliste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BRONZO TP</w:t>
      </w:r>
    </w:p>
    <w:p w14:paraId="2D053DB3" w14:textId="77777777" w:rsidR="0039352E" w:rsidRPr="00094C61" w:rsidRDefault="0039352E" w:rsidP="0039352E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12"/>
          <w:szCs w:val="20"/>
        </w:rPr>
      </w:pPr>
    </w:p>
    <w:p w14:paraId="7A925860" w14:textId="77777777" w:rsidR="004F175A" w:rsidRPr="004F175A" w:rsidRDefault="004F175A" w:rsidP="001A1C25">
      <w:pPr>
        <w:autoSpaceDE w:val="0"/>
        <w:autoSpaceDN w:val="0"/>
        <w:adjustRightInd w:val="0"/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 w:rsidRPr="004F175A">
        <w:rPr>
          <w:rFonts w:ascii="Gisha" w:hAnsi="Gisha" w:cs="Gisha" w:hint="cs"/>
          <w:bCs/>
          <w:sz w:val="20"/>
          <w:szCs w:val="20"/>
        </w:rPr>
        <w:t>Le Conseil communautaire, après avoir ouï l'exposé de Monsieur le Vice-Préside</w:t>
      </w:r>
      <w:r w:rsidRPr="004F175A">
        <w:rPr>
          <w:rFonts w:ascii="Gisha" w:hAnsi="Gisha" w:cs="Gisha"/>
          <w:bCs/>
          <w:sz w:val="20"/>
          <w:szCs w:val="20"/>
        </w:rPr>
        <w:t>nt et en avoir délibéré :</w:t>
      </w:r>
    </w:p>
    <w:p w14:paraId="1D6B38EF" w14:textId="77777777" w:rsidR="005C7CC1" w:rsidRPr="00094C61" w:rsidRDefault="005C7CC1" w:rsidP="001A1C25">
      <w:pPr>
        <w:spacing w:after="0" w:line="240" w:lineRule="auto"/>
        <w:jc w:val="both"/>
        <w:rPr>
          <w:rFonts w:ascii="Gisha" w:hAnsi="Gisha" w:cs="Gisha"/>
          <w:sz w:val="24"/>
          <w:szCs w:val="32"/>
        </w:rPr>
      </w:pPr>
    </w:p>
    <w:p w14:paraId="0FD94457" w14:textId="6210F494" w:rsidR="002A5692" w:rsidRDefault="002A5692" w:rsidP="001A1C25">
      <w:pPr>
        <w:spacing w:after="0"/>
        <w:jc w:val="center"/>
        <w:rPr>
          <w:rFonts w:ascii="Gisha" w:hAnsi="Gisha" w:cs="Gisha"/>
          <w:b/>
          <w:sz w:val="24"/>
          <w:szCs w:val="24"/>
        </w:rPr>
      </w:pPr>
      <w:r w:rsidRPr="003D6ED0">
        <w:rPr>
          <w:rFonts w:ascii="Gisha" w:hAnsi="Gisha" w:cs="Gisha"/>
          <w:b/>
          <w:sz w:val="24"/>
          <w:szCs w:val="24"/>
        </w:rPr>
        <w:t>D</w:t>
      </w:r>
      <w:r w:rsidR="004C24BC" w:rsidRPr="003D6ED0">
        <w:rPr>
          <w:rFonts w:ascii="Gisha" w:hAnsi="Gisha" w:cs="Gisha"/>
          <w:b/>
          <w:sz w:val="24"/>
          <w:szCs w:val="24"/>
        </w:rPr>
        <w:t>élibère</w:t>
      </w:r>
      <w:r w:rsidR="00A02A5F">
        <w:rPr>
          <w:rFonts w:ascii="Gisha" w:hAnsi="Gisha" w:cs="Gisha"/>
          <w:b/>
          <w:sz w:val="24"/>
          <w:szCs w:val="24"/>
        </w:rPr>
        <w:t> :</w:t>
      </w:r>
      <w:r w:rsidRPr="003D6ED0">
        <w:rPr>
          <w:rFonts w:ascii="Gisha" w:hAnsi="Gisha" w:cs="Gisha"/>
          <w:b/>
          <w:sz w:val="24"/>
          <w:szCs w:val="24"/>
        </w:rPr>
        <w:t xml:space="preserve"> </w:t>
      </w:r>
    </w:p>
    <w:p w14:paraId="3F83BE0A" w14:textId="77777777" w:rsidR="00420253" w:rsidRPr="00094C61" w:rsidRDefault="00420253" w:rsidP="001A1C25">
      <w:pPr>
        <w:spacing w:after="0"/>
        <w:jc w:val="center"/>
        <w:rPr>
          <w:rFonts w:ascii="Gisha" w:hAnsi="Gisha" w:cs="Gisha"/>
          <w:sz w:val="20"/>
          <w:szCs w:val="20"/>
        </w:rPr>
      </w:pPr>
    </w:p>
    <w:p w14:paraId="5B17CB2E" w14:textId="4936AE2E" w:rsidR="0028102A" w:rsidRPr="004172B5" w:rsidRDefault="007B617A" w:rsidP="00094C61">
      <w:pPr>
        <w:spacing w:after="6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/>
          <w:sz w:val="20"/>
          <w:szCs w:val="20"/>
        </w:rPr>
        <w:t xml:space="preserve">Article 1 : </w:t>
      </w:r>
      <w:r w:rsidR="00591DB0">
        <w:rPr>
          <w:rFonts w:ascii="Gisha" w:hAnsi="Gisha" w:cs="Gisha"/>
          <w:b/>
          <w:sz w:val="20"/>
          <w:szCs w:val="20"/>
        </w:rPr>
        <w:t xml:space="preserve">Attribue </w:t>
      </w:r>
      <w:r w:rsidR="00591DB0" w:rsidRPr="004172B5">
        <w:rPr>
          <w:rFonts w:ascii="Gisha" w:hAnsi="Gisha" w:cs="Gisha"/>
          <w:bCs/>
          <w:sz w:val="20"/>
          <w:szCs w:val="20"/>
        </w:rPr>
        <w:t xml:space="preserve">le marché </w:t>
      </w:r>
      <w:r w:rsidR="001A1C25">
        <w:rPr>
          <w:rFonts w:ascii="Gisha" w:hAnsi="Gisha" w:cs="Gisha"/>
          <w:bCs/>
          <w:sz w:val="20"/>
          <w:szCs w:val="20"/>
        </w:rPr>
        <w:t>n°</w:t>
      </w:r>
      <w:r w:rsidR="0039352E">
        <w:rPr>
          <w:rFonts w:ascii="Gisha" w:hAnsi="Gisha" w:cs="Gisha"/>
          <w:bCs/>
          <w:sz w:val="20"/>
          <w:szCs w:val="20"/>
        </w:rPr>
        <w:t>MAPA2023-</w:t>
      </w:r>
      <w:r w:rsidR="00E56C1E">
        <w:rPr>
          <w:rFonts w:ascii="Gisha" w:hAnsi="Gisha" w:cs="Gisha"/>
          <w:bCs/>
          <w:sz w:val="20"/>
          <w:szCs w:val="20"/>
        </w:rPr>
        <w:t>12</w:t>
      </w:r>
      <w:r w:rsidR="0039352E">
        <w:rPr>
          <w:rFonts w:ascii="Gisha" w:hAnsi="Gisha" w:cs="Gisha"/>
          <w:bCs/>
          <w:sz w:val="20"/>
          <w:szCs w:val="20"/>
        </w:rPr>
        <w:t xml:space="preserve"> Accord cadre à bon</w:t>
      </w:r>
      <w:r w:rsidR="007B7681">
        <w:rPr>
          <w:rFonts w:ascii="Gisha" w:hAnsi="Gisha" w:cs="Gisha"/>
          <w:bCs/>
          <w:sz w:val="20"/>
          <w:szCs w:val="20"/>
        </w:rPr>
        <w:t>s</w:t>
      </w:r>
      <w:r w:rsidR="0039352E">
        <w:rPr>
          <w:rFonts w:ascii="Gisha" w:hAnsi="Gisha" w:cs="Gisha"/>
          <w:bCs/>
          <w:sz w:val="20"/>
          <w:szCs w:val="20"/>
        </w:rPr>
        <w:t xml:space="preserve"> de commande </w:t>
      </w:r>
      <w:r w:rsidR="00E56C1E">
        <w:rPr>
          <w:rFonts w:ascii="Gisha" w:hAnsi="Gisha" w:cs="Gisha"/>
          <w:bCs/>
          <w:sz w:val="20"/>
          <w:szCs w:val="20"/>
        </w:rPr>
        <w:t xml:space="preserve">des travaux de création et réfection de branchements d’eau potable et d’assainissement pour le compte de tiers </w:t>
      </w:r>
      <w:r w:rsidR="0039352E">
        <w:rPr>
          <w:rFonts w:ascii="Gisha" w:hAnsi="Gisha" w:cs="Gisha"/>
          <w:bCs/>
          <w:sz w:val="20"/>
          <w:szCs w:val="20"/>
        </w:rPr>
        <w:t xml:space="preserve">à l’entreprise suivante : </w:t>
      </w:r>
    </w:p>
    <w:p w14:paraId="45CBFE5F" w14:textId="14F9109B" w:rsidR="00591DB0" w:rsidRPr="006723E9" w:rsidRDefault="00CA7DB4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</w:rPr>
      </w:pPr>
      <w:r>
        <w:rPr>
          <w:rFonts w:ascii="Gisha" w:hAnsi="Gisha" w:cs="Gisha"/>
          <w:bCs/>
          <w:sz w:val="20"/>
          <w:szCs w:val="20"/>
        </w:rPr>
        <w:t>E</w:t>
      </w:r>
      <w:r w:rsidR="009647C7">
        <w:rPr>
          <w:rFonts w:ascii="Gisha" w:hAnsi="Gisha" w:cs="Gisha"/>
          <w:bCs/>
          <w:sz w:val="20"/>
          <w:szCs w:val="20"/>
        </w:rPr>
        <w:t xml:space="preserve">ntreprise </w:t>
      </w:r>
      <w:r w:rsidR="0039352E">
        <w:rPr>
          <w:rFonts w:ascii="Gisha" w:hAnsi="Gisha" w:cs="Gisha"/>
          <w:bCs/>
          <w:sz w:val="20"/>
          <w:szCs w:val="20"/>
        </w:rPr>
        <w:t>BRONZO TP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pour un </w:t>
      </w:r>
      <w:r w:rsidR="00903875">
        <w:rPr>
          <w:rFonts w:ascii="Gisha" w:hAnsi="Gisha" w:cs="Gisha"/>
          <w:bCs/>
          <w:sz w:val="20"/>
          <w:szCs w:val="20"/>
        </w:rPr>
        <w:t>montant total estimatif (total DQE)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de </w:t>
      </w:r>
      <w:r w:rsidR="00E56C1E">
        <w:rPr>
          <w:rFonts w:ascii="Gisha" w:hAnsi="Gisha" w:cs="Gisha"/>
          <w:bCs/>
          <w:sz w:val="20"/>
          <w:szCs w:val="20"/>
        </w:rPr>
        <w:t>147 333</w:t>
      </w:r>
      <w:r w:rsidR="004172B5" w:rsidRPr="006723E9">
        <w:rPr>
          <w:rFonts w:ascii="Gisha" w:hAnsi="Gisha" w:cs="Gisha"/>
          <w:bCs/>
          <w:sz w:val="20"/>
          <w:szCs w:val="20"/>
        </w:rPr>
        <w:t xml:space="preserve"> € HT</w:t>
      </w:r>
    </w:p>
    <w:p w14:paraId="58D097AA" w14:textId="7131EF60" w:rsidR="00310E36" w:rsidRPr="0039352E" w:rsidRDefault="004172B5" w:rsidP="006723E9">
      <w:pPr>
        <w:spacing w:after="0" w:line="240" w:lineRule="auto"/>
        <w:jc w:val="both"/>
        <w:rPr>
          <w:rFonts w:ascii="Gisha" w:hAnsi="Gisha" w:cs="Gisha"/>
          <w:bCs/>
          <w:sz w:val="20"/>
          <w:szCs w:val="20"/>
          <w:lang w:val="it-IT"/>
        </w:rPr>
      </w:pPr>
      <w:r w:rsidRPr="0039352E">
        <w:rPr>
          <w:rFonts w:ascii="Gisha" w:hAnsi="Gisha" w:cs="Gisha"/>
          <w:bCs/>
          <w:sz w:val="20"/>
          <w:szCs w:val="20"/>
          <w:lang w:val="it-IT"/>
        </w:rPr>
        <w:t xml:space="preserve">Siret: </w:t>
      </w:r>
      <w:r w:rsidR="0039352E" w:rsidRPr="0039352E">
        <w:rPr>
          <w:rFonts w:ascii="Gisha" w:hAnsi="Gisha" w:cs="Gisha"/>
          <w:bCs/>
          <w:sz w:val="20"/>
          <w:szCs w:val="20"/>
          <w:lang w:val="it-IT"/>
        </w:rPr>
        <w:t>501 656 573 00013</w:t>
      </w:r>
      <w:r w:rsidRPr="0039352E">
        <w:rPr>
          <w:rFonts w:ascii="Gisha" w:hAnsi="Gisha" w:cs="Gisha"/>
          <w:bCs/>
          <w:sz w:val="20"/>
          <w:szCs w:val="20"/>
          <w:lang w:val="it-IT"/>
        </w:rPr>
        <w:t xml:space="preserve"> – </w:t>
      </w:r>
      <w:r w:rsidR="0039352E" w:rsidRPr="0039352E">
        <w:rPr>
          <w:rFonts w:ascii="Gisha" w:hAnsi="Gisha" w:cs="Gisha"/>
          <w:bCs/>
          <w:sz w:val="20"/>
          <w:szCs w:val="20"/>
          <w:lang w:val="it-IT"/>
        </w:rPr>
        <w:t>ZI Athelia 1 – BP 145 – 13600 L</w:t>
      </w:r>
      <w:r w:rsidR="0039352E">
        <w:rPr>
          <w:rFonts w:ascii="Gisha" w:hAnsi="Gisha" w:cs="Gisha"/>
          <w:bCs/>
          <w:sz w:val="20"/>
          <w:szCs w:val="20"/>
          <w:lang w:val="it-IT"/>
        </w:rPr>
        <w:t>a Ciotat</w:t>
      </w:r>
    </w:p>
    <w:p w14:paraId="6E8C6423" w14:textId="77777777" w:rsidR="006723E9" w:rsidRPr="00094C61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b/>
          <w:sz w:val="20"/>
          <w:szCs w:val="20"/>
          <w:lang w:val="it-IT"/>
        </w:rPr>
      </w:pPr>
    </w:p>
    <w:p w14:paraId="1AEA922C" w14:textId="5DA6F60E" w:rsidR="006723E9" w:rsidRPr="005C0D8D" w:rsidRDefault="006723E9" w:rsidP="006723E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Gisha" w:hAnsi="Gisha" w:cs="Gisha"/>
          <w:color w:val="000000"/>
          <w:sz w:val="20"/>
          <w:szCs w:val="20"/>
        </w:rPr>
      </w:pPr>
      <w:r w:rsidRPr="005C0D8D"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2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Autorise </w:t>
      </w:r>
      <w:r w:rsidRPr="005C0D8D">
        <w:rPr>
          <w:rFonts w:ascii="Gisha" w:hAnsi="Gisha" w:cs="Gisha" w:hint="cs"/>
          <w:sz w:val="20"/>
          <w:szCs w:val="20"/>
        </w:rPr>
        <w:t>Monsieur le Président, ou son représentant, en tant que personne responsable, à signer l’accord-cadre public, ainsi que l’ensemble des pièces nécessaires à sa mise en œuvre ;</w:t>
      </w:r>
    </w:p>
    <w:p w14:paraId="33F6546A" w14:textId="77777777" w:rsidR="006723E9" w:rsidRPr="00094C61" w:rsidRDefault="006723E9" w:rsidP="006723E9">
      <w:pPr>
        <w:tabs>
          <w:tab w:val="left" w:pos="540"/>
        </w:tabs>
        <w:spacing w:after="0" w:line="240" w:lineRule="auto"/>
        <w:ind w:leftChars="700" w:left="3220" w:hanging="1680"/>
        <w:jc w:val="both"/>
        <w:outlineLvl w:val="0"/>
        <w:rPr>
          <w:rFonts w:ascii="Gisha" w:hAnsi="Gisha" w:cs="Gisha"/>
          <w:bCs/>
          <w:sz w:val="20"/>
          <w:szCs w:val="20"/>
        </w:rPr>
      </w:pPr>
    </w:p>
    <w:p w14:paraId="0C11235A" w14:textId="00B1DE12" w:rsidR="006723E9" w:rsidRPr="005C0D8D" w:rsidRDefault="006723E9" w:rsidP="006723E9">
      <w:pPr>
        <w:tabs>
          <w:tab w:val="left" w:pos="540"/>
        </w:tabs>
        <w:spacing w:after="0" w:line="240" w:lineRule="auto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 w:hint="cs"/>
          <w:b/>
          <w:sz w:val="20"/>
          <w:szCs w:val="20"/>
        </w:rPr>
        <w:t>Article </w:t>
      </w:r>
      <w:r w:rsidR="009647C7">
        <w:rPr>
          <w:rFonts w:ascii="Gisha" w:hAnsi="Gisha" w:cs="Gisha"/>
          <w:b/>
          <w:sz w:val="20"/>
          <w:szCs w:val="20"/>
        </w:rPr>
        <w:t>3</w:t>
      </w:r>
      <w:r w:rsidRPr="005C0D8D">
        <w:rPr>
          <w:rFonts w:ascii="Gisha" w:hAnsi="Gisha" w:cs="Gisha" w:hint="cs"/>
          <w:sz w:val="20"/>
          <w:szCs w:val="20"/>
        </w:rPr>
        <w:t xml:space="preserve"> : </w:t>
      </w:r>
      <w:r w:rsidRPr="005C0D8D">
        <w:rPr>
          <w:rFonts w:ascii="Gisha" w:hAnsi="Gisha" w:cs="Gisha" w:hint="cs"/>
          <w:b/>
          <w:sz w:val="20"/>
          <w:szCs w:val="20"/>
        </w:rPr>
        <w:t xml:space="preserve">Précise </w:t>
      </w:r>
      <w:r w:rsidRPr="005C0D8D">
        <w:rPr>
          <w:rFonts w:ascii="Gisha" w:hAnsi="Gisha" w:cs="Gisha" w:hint="cs"/>
          <w:sz w:val="20"/>
          <w:szCs w:val="20"/>
        </w:rPr>
        <w:t>que la dépense sera imputée aux chapitres et articles correspondants du budget communautaire.</w:t>
      </w:r>
    </w:p>
    <w:p w14:paraId="6C775B4F" w14:textId="5049C041" w:rsidR="00094C61" w:rsidRPr="00094C61" w:rsidRDefault="00094C61" w:rsidP="00094C61">
      <w:pPr>
        <w:spacing w:after="0"/>
        <w:jc w:val="both"/>
        <w:rPr>
          <w:rFonts w:ascii="Gisha" w:hAnsi="Gisha" w:cs="Gisha"/>
          <w:sz w:val="28"/>
          <w:szCs w:val="20"/>
        </w:rPr>
      </w:pPr>
    </w:p>
    <w:p w14:paraId="39F6E60D" w14:textId="77777777" w:rsidR="00094C61" w:rsidRDefault="00094C61" w:rsidP="00094C61">
      <w:pPr>
        <w:spacing w:after="0"/>
        <w:rPr>
          <w:rFonts w:ascii="Gisha" w:hAnsi="Gisha" w:cs="Gisha"/>
          <w:smallCaps/>
          <w:sz w:val="20"/>
          <w:szCs w:val="20"/>
        </w:rPr>
      </w:pPr>
      <w:r w:rsidRPr="00C507B3">
        <w:rPr>
          <w:rFonts w:ascii="Gisha" w:hAnsi="Gisha" w:cs="Gisha"/>
          <w:sz w:val="20"/>
          <w:szCs w:val="20"/>
        </w:rPr>
        <w:t xml:space="preserve">Par : </w:t>
      </w:r>
      <w:r w:rsidRPr="009E7800">
        <w:rPr>
          <w:rFonts w:ascii="Gisha" w:hAnsi="Gisha" w:cs="Gisha"/>
          <w:b/>
          <w:sz w:val="20"/>
          <w:szCs w:val="20"/>
        </w:rPr>
        <w:t xml:space="preserve">POUR : </w:t>
      </w:r>
      <w:r>
        <w:rPr>
          <w:rFonts w:ascii="Gisha" w:hAnsi="Gisha" w:cs="Gisha"/>
          <w:b/>
          <w:smallCaps/>
          <w:sz w:val="20"/>
          <w:szCs w:val="20"/>
        </w:rPr>
        <w:t>35</w:t>
      </w:r>
      <w:r w:rsidRPr="009E7800">
        <w:rPr>
          <w:rFonts w:ascii="Gisha" w:hAnsi="Gisha" w:cs="Gisha"/>
          <w:b/>
          <w:smallCaps/>
          <w:sz w:val="20"/>
          <w:szCs w:val="20"/>
        </w:rPr>
        <w:t xml:space="preserve"> Voix</w:t>
      </w:r>
      <w:r w:rsidRPr="009E7800">
        <w:rPr>
          <w:rFonts w:ascii="Gisha" w:hAnsi="Gisha" w:cs="Gisha"/>
          <w:smallCaps/>
          <w:sz w:val="20"/>
          <w:szCs w:val="20"/>
        </w:rPr>
        <w:t xml:space="preserve"> – Unanimité des suffrages exprimés</w:t>
      </w:r>
    </w:p>
    <w:p w14:paraId="7A7D6065" w14:textId="7A5BDDED" w:rsidR="00CA7DB4" w:rsidRPr="00094C61" w:rsidRDefault="00CA7DB4" w:rsidP="006723E9">
      <w:pPr>
        <w:spacing w:after="0"/>
        <w:jc w:val="both"/>
        <w:rPr>
          <w:rFonts w:ascii="Gisha" w:hAnsi="Gisha" w:cs="Gisha"/>
          <w:sz w:val="12"/>
          <w:szCs w:val="20"/>
        </w:rPr>
      </w:pPr>
    </w:p>
    <w:p w14:paraId="17A5FEBC" w14:textId="3CB27979" w:rsidR="00E06C07" w:rsidRPr="00094C61" w:rsidRDefault="00E06C07" w:rsidP="006723E9">
      <w:pPr>
        <w:spacing w:after="0"/>
        <w:jc w:val="both"/>
        <w:rPr>
          <w:rFonts w:ascii="Gisha" w:hAnsi="Gisha" w:cs="Gisha"/>
          <w:sz w:val="12"/>
          <w:szCs w:val="20"/>
        </w:rPr>
      </w:pPr>
    </w:p>
    <w:p w14:paraId="09CA43F7" w14:textId="588211ED" w:rsidR="00CA7DB4" w:rsidRDefault="0005541B" w:rsidP="006723E9">
      <w:pPr>
        <w:spacing w:after="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Ainsi fait et délibéré</w:t>
      </w:r>
      <w:r w:rsidR="002A5692">
        <w:rPr>
          <w:rFonts w:ascii="Gisha" w:hAnsi="Gisha" w:cs="Gisha"/>
          <w:sz w:val="20"/>
          <w:szCs w:val="20"/>
        </w:rPr>
        <w:t xml:space="preserve"> les jours, mois et an susdits.</w:t>
      </w:r>
    </w:p>
    <w:p w14:paraId="7771CFB6" w14:textId="77777777" w:rsidR="007157D9" w:rsidRPr="007157D9" w:rsidRDefault="007157D9" w:rsidP="006723E9">
      <w:pPr>
        <w:spacing w:after="0"/>
        <w:ind w:left="6372" w:firstLine="708"/>
        <w:jc w:val="both"/>
        <w:rPr>
          <w:rFonts w:ascii="Gisha" w:hAnsi="Gisha" w:cs="Gisha"/>
          <w:sz w:val="20"/>
          <w:szCs w:val="20"/>
        </w:rPr>
      </w:pPr>
      <w:r w:rsidRPr="007157D9">
        <w:rPr>
          <w:rFonts w:ascii="Gisha" w:hAnsi="Gisha" w:cs="Gisha"/>
          <w:sz w:val="20"/>
          <w:szCs w:val="20"/>
        </w:rPr>
        <w:t xml:space="preserve">Le Président, </w:t>
      </w:r>
    </w:p>
    <w:p w14:paraId="36049E48" w14:textId="7053280B" w:rsidR="00CA7DB4" w:rsidRDefault="00A02A5F" w:rsidP="00094C61">
      <w:pPr>
        <w:spacing w:after="0"/>
        <w:ind w:left="708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Hervé CHERUBINI</w:t>
      </w:r>
    </w:p>
    <w:p w14:paraId="2063FEEC" w14:textId="7B013870" w:rsidR="001A1C25" w:rsidRPr="00094C61" w:rsidRDefault="001A1C25" w:rsidP="006723E9">
      <w:pPr>
        <w:spacing w:after="120"/>
        <w:jc w:val="both"/>
        <w:rPr>
          <w:rFonts w:ascii="Gisha" w:hAnsi="Gisha" w:cs="Gisha"/>
          <w:szCs w:val="20"/>
        </w:rPr>
      </w:pPr>
      <w:bookmarkStart w:id="0" w:name="_GoBack"/>
      <w:bookmarkEnd w:id="0"/>
    </w:p>
    <w:p w14:paraId="1AEBE609" w14:textId="4549197F" w:rsidR="002A6E65" w:rsidRPr="005D01A0" w:rsidRDefault="001A1C25" w:rsidP="006723E9">
      <w:pPr>
        <w:spacing w:after="120"/>
        <w:jc w:val="both"/>
        <w:rPr>
          <w:rFonts w:ascii="Gisha" w:hAnsi="Gisha" w:cs="Gisha"/>
          <w:sz w:val="20"/>
          <w:szCs w:val="20"/>
        </w:rPr>
      </w:pPr>
      <w:r>
        <w:rPr>
          <w:rFonts w:ascii="Gisha" w:hAnsi="Gisha" w:cs="Gisha"/>
          <w:sz w:val="20"/>
          <w:szCs w:val="20"/>
        </w:rPr>
        <w:t>L</w:t>
      </w:r>
      <w:r w:rsidR="008F799C" w:rsidRPr="005D01A0">
        <w:rPr>
          <w:rFonts w:ascii="Gisha" w:hAnsi="Gisha" w:cs="Gisha"/>
          <w:sz w:val="20"/>
          <w:szCs w:val="20"/>
        </w:rPr>
        <w:t xml:space="preserve">a présente délibération peut faire l’objet d’un recours contentieux devant le Tribunal Administratif de Marseille dans un délai de deux mois à compter de sa notification. La juridiction administrative compétente peut notamment être saisie via une requête remise ou envoyée au greffe du tribunal administratif ou aussi par l’application Télérecours citoyen accessible à partir du site </w:t>
      </w:r>
      <w:hyperlink r:id="rId8" w:history="1">
        <w:r w:rsidR="008F799C" w:rsidRPr="005D01A0">
          <w:rPr>
            <w:rStyle w:val="Lienhypertexte"/>
            <w:rFonts w:ascii="Gisha" w:hAnsi="Gisha" w:cs="Gisha"/>
            <w:sz w:val="20"/>
            <w:szCs w:val="20"/>
          </w:rPr>
          <w:t>www.telerecours.fr</w:t>
        </w:r>
      </w:hyperlink>
      <w:r w:rsidR="008F799C" w:rsidRPr="005D01A0">
        <w:rPr>
          <w:rFonts w:ascii="Gisha" w:hAnsi="Gisha" w:cs="Gisha"/>
          <w:sz w:val="20"/>
          <w:szCs w:val="20"/>
        </w:rPr>
        <w:t xml:space="preserve">. </w:t>
      </w:r>
      <w:r w:rsidR="0005541B" w:rsidRPr="005D01A0">
        <w:rPr>
          <w:rFonts w:ascii="Gisha" w:hAnsi="Gisha" w:cs="Gisha"/>
          <w:sz w:val="20"/>
          <w:szCs w:val="20"/>
        </w:rPr>
        <w:t xml:space="preserve"> </w:t>
      </w:r>
    </w:p>
    <w:sectPr w:rsidR="002A6E65" w:rsidRPr="005D01A0" w:rsidSect="0005541B">
      <w:headerReference w:type="default" r:id="rId9"/>
      <w:footerReference w:type="default" r:id="rId10"/>
      <w:pgSz w:w="11906" w:h="16838"/>
      <w:pgMar w:top="1417" w:right="1417" w:bottom="1417" w:left="1417" w:header="567" w:footer="28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06078" w14:textId="77777777" w:rsidR="00815259" w:rsidRDefault="00815259" w:rsidP="007157D9">
      <w:pPr>
        <w:spacing w:after="0" w:line="240" w:lineRule="auto"/>
      </w:pPr>
      <w:r>
        <w:separator/>
      </w:r>
    </w:p>
  </w:endnote>
  <w:endnote w:type="continuationSeparator" w:id="0">
    <w:p w14:paraId="5EB365CA" w14:textId="77777777" w:rsidR="00815259" w:rsidRDefault="00815259" w:rsidP="0071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sha">
    <w:altName w:val="Gisha"/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3D24" w14:textId="0C127DCE" w:rsidR="007157D9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FA3E6D">
      <w:rPr>
        <w:rFonts w:ascii="Gisha" w:hAnsi="Gisha" w:cs="Gisha"/>
        <w:i/>
        <w:color w:val="000000"/>
        <w:sz w:val="18"/>
        <w:szCs w:val="18"/>
      </w:rPr>
      <w:t>Délibération n°</w:t>
    </w:r>
    <w:r w:rsidR="00F13BF8">
      <w:rPr>
        <w:rFonts w:ascii="Gisha" w:hAnsi="Gisha" w:cs="Gisha"/>
        <w:i/>
        <w:color w:val="000000"/>
        <w:sz w:val="18"/>
        <w:szCs w:val="18"/>
      </w:rPr>
      <w:t>131</w:t>
    </w:r>
    <w:r w:rsidRPr="00FA3E6D">
      <w:rPr>
        <w:rFonts w:ascii="Gisha" w:hAnsi="Gisha" w:cs="Gisha"/>
        <w:i/>
        <w:sz w:val="18"/>
        <w:szCs w:val="18"/>
      </w:rPr>
      <w:t>/20</w:t>
    </w:r>
    <w:r w:rsidR="00546622" w:rsidRPr="00FA3E6D">
      <w:rPr>
        <w:rFonts w:ascii="Gisha" w:hAnsi="Gisha" w:cs="Gisha"/>
        <w:i/>
        <w:sz w:val="18"/>
        <w:szCs w:val="18"/>
      </w:rPr>
      <w:t>2</w:t>
    </w:r>
    <w:r w:rsidR="00CF7D13" w:rsidRPr="00FA3E6D">
      <w:rPr>
        <w:rFonts w:ascii="Gisha" w:hAnsi="Gisha" w:cs="Gisha"/>
        <w:i/>
        <w:sz w:val="18"/>
        <w:szCs w:val="18"/>
      </w:rPr>
      <w:t>3</w:t>
    </w:r>
  </w:p>
  <w:p w14:paraId="3FFE75C7" w14:textId="779F5234" w:rsidR="007157D9" w:rsidRPr="002F0F26" w:rsidRDefault="007157D9" w:rsidP="007157D9">
    <w:pPr>
      <w:pStyle w:val="Pieddepage"/>
      <w:jc w:val="right"/>
      <w:rPr>
        <w:rFonts w:ascii="Gisha" w:hAnsi="Gisha" w:cs="Gisha"/>
        <w:i/>
        <w:sz w:val="18"/>
        <w:szCs w:val="18"/>
      </w:rPr>
    </w:pPr>
    <w:r w:rsidRPr="002F0F26">
      <w:rPr>
        <w:rStyle w:val="Numrodepage"/>
        <w:rFonts w:ascii="Gisha" w:hAnsi="Gisha" w:cs="Gisha"/>
        <w:i/>
        <w:sz w:val="18"/>
        <w:szCs w:val="18"/>
      </w:rPr>
      <w:t xml:space="preserve">Page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PAGE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CF6D3F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  <w:r w:rsidRPr="002F0F26">
      <w:rPr>
        <w:rStyle w:val="Numrodepage"/>
        <w:rFonts w:ascii="Gisha" w:hAnsi="Gisha" w:cs="Gisha"/>
        <w:i/>
        <w:sz w:val="18"/>
        <w:szCs w:val="18"/>
      </w:rPr>
      <w:t xml:space="preserve"> sur 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begin"/>
    </w:r>
    <w:r w:rsidRPr="002F0F26">
      <w:rPr>
        <w:rStyle w:val="Numrodepage"/>
        <w:rFonts w:ascii="Gisha" w:hAnsi="Gisha" w:cs="Gisha"/>
        <w:i/>
        <w:sz w:val="18"/>
        <w:szCs w:val="18"/>
      </w:rPr>
      <w:instrText xml:space="preserve"> NUMPAGES </w:instrTex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separate"/>
    </w:r>
    <w:r w:rsidR="00CF6D3F">
      <w:rPr>
        <w:rStyle w:val="Numrodepage"/>
        <w:rFonts w:ascii="Gisha" w:hAnsi="Gisha" w:cs="Gisha"/>
        <w:i/>
        <w:noProof/>
        <w:sz w:val="18"/>
        <w:szCs w:val="18"/>
      </w:rPr>
      <w:t>2</w:t>
    </w:r>
    <w:r w:rsidRPr="002F0F26">
      <w:rPr>
        <w:rStyle w:val="Numrodepage"/>
        <w:rFonts w:ascii="Gisha" w:hAnsi="Gisha" w:cs="Gisha"/>
        <w:i/>
        <w:sz w:val="18"/>
        <w:szCs w:val="18"/>
      </w:rPr>
      <w:fldChar w:fldCharType="end"/>
    </w:r>
  </w:p>
  <w:p w14:paraId="1FF93C1F" w14:textId="77777777" w:rsidR="007157D9" w:rsidRDefault="007157D9">
    <w:pPr>
      <w:pStyle w:val="Pieddepage"/>
    </w:pPr>
  </w:p>
  <w:p w14:paraId="37842929" w14:textId="77777777" w:rsidR="007157D9" w:rsidRDefault="007157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44BEC" w14:textId="77777777" w:rsidR="00815259" w:rsidRDefault="00815259" w:rsidP="007157D9">
      <w:pPr>
        <w:spacing w:after="0" w:line="240" w:lineRule="auto"/>
      </w:pPr>
      <w:r>
        <w:separator/>
      </w:r>
    </w:p>
  </w:footnote>
  <w:footnote w:type="continuationSeparator" w:id="0">
    <w:p w14:paraId="67EE7B02" w14:textId="77777777" w:rsidR="00815259" w:rsidRDefault="00815259" w:rsidP="0071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B2491" w14:textId="77777777" w:rsidR="0005541B" w:rsidRPr="00332346" w:rsidRDefault="0005541B">
    <w:pPr>
      <w:pStyle w:val="En-tte"/>
      <w:rPr>
        <w:color w:val="000000" w:themeColor="text1"/>
      </w:rPr>
    </w:pPr>
    <w:r>
      <w:rPr>
        <w:b/>
      </w:rPr>
      <w:tab/>
    </w:r>
    <w:r>
      <w:rPr>
        <w:b/>
      </w:rPr>
      <w:tab/>
    </w:r>
    <w:r w:rsidR="007157D9" w:rsidRPr="00332346">
      <w:rPr>
        <w:b/>
        <w:color w:val="000000" w:themeColor="text1"/>
      </w:rPr>
      <w:t>REPUBLIQUE FRANCAISE</w:t>
    </w:r>
  </w:p>
  <w:p w14:paraId="7B26D95D" w14:textId="77777777" w:rsidR="007157D9" w:rsidRPr="00332346" w:rsidRDefault="0005541B" w:rsidP="00332346">
    <w:pPr>
      <w:pStyle w:val="En-tte"/>
      <w:rPr>
        <w:b/>
        <w:color w:val="000000" w:themeColor="text1"/>
      </w:rPr>
    </w:pPr>
    <w:r w:rsidRPr="00332346">
      <w:rPr>
        <w:color w:val="000000" w:themeColor="text1"/>
      </w:rPr>
      <w:tab/>
    </w:r>
    <w:r w:rsidRPr="00332346">
      <w:rPr>
        <w:color w:val="000000" w:themeColor="text1"/>
      </w:rPr>
      <w:tab/>
    </w:r>
    <w:r w:rsidR="007157D9" w:rsidRPr="00332346">
      <w:rPr>
        <w:b/>
        <w:color w:val="000000" w:themeColor="text1"/>
      </w:rPr>
      <w:t>DEPARTEMENT DES BOUCHES-DU-RHONE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74F08"/>
    <w:multiLevelType w:val="hybridMultilevel"/>
    <w:tmpl w:val="30905A44"/>
    <w:lvl w:ilvl="0" w:tplc="BFA6FB8E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B2664"/>
    <w:multiLevelType w:val="hybridMultilevel"/>
    <w:tmpl w:val="C33C7B64"/>
    <w:lvl w:ilvl="0" w:tplc="7D6C31B2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667BA"/>
    <w:multiLevelType w:val="hybridMultilevel"/>
    <w:tmpl w:val="082E060C"/>
    <w:lvl w:ilvl="0" w:tplc="50646D42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A4BF4"/>
    <w:multiLevelType w:val="hybridMultilevel"/>
    <w:tmpl w:val="E6B2F6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91332"/>
    <w:multiLevelType w:val="hybridMultilevel"/>
    <w:tmpl w:val="5D8E9230"/>
    <w:lvl w:ilvl="0" w:tplc="8D1C17C6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6A5D15"/>
    <w:multiLevelType w:val="hybridMultilevel"/>
    <w:tmpl w:val="1FFEB284"/>
    <w:lvl w:ilvl="0" w:tplc="2382941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35B99"/>
    <w:multiLevelType w:val="hybridMultilevel"/>
    <w:tmpl w:val="31E68C36"/>
    <w:lvl w:ilvl="0" w:tplc="8B72FD3A">
      <w:start w:val="1"/>
      <w:numFmt w:val="bullet"/>
      <w:lvlText w:val="-"/>
      <w:lvlJc w:val="left"/>
      <w:pPr>
        <w:ind w:left="1065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290B4488"/>
    <w:multiLevelType w:val="hybridMultilevel"/>
    <w:tmpl w:val="210C1296"/>
    <w:lvl w:ilvl="0" w:tplc="E5AC7C7C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13E47"/>
    <w:multiLevelType w:val="hybridMultilevel"/>
    <w:tmpl w:val="D276B5DC"/>
    <w:lvl w:ilvl="0" w:tplc="B10EDB84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32DBA"/>
    <w:multiLevelType w:val="hybridMultilevel"/>
    <w:tmpl w:val="28140A32"/>
    <w:lvl w:ilvl="0" w:tplc="0E5C509E">
      <w:numFmt w:val="bullet"/>
      <w:lvlText w:val=""/>
      <w:lvlJc w:val="left"/>
      <w:pPr>
        <w:ind w:left="720" w:hanging="360"/>
      </w:pPr>
      <w:rPr>
        <w:rFonts w:ascii="Symbol" w:eastAsia="Times New Roman" w:hAnsi="Symbol" w:cs="Gisha" w:hint="default"/>
        <w:b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97DBC"/>
    <w:multiLevelType w:val="hybridMultilevel"/>
    <w:tmpl w:val="29C0F4E2"/>
    <w:lvl w:ilvl="0" w:tplc="42504BA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D75F0"/>
    <w:multiLevelType w:val="hybridMultilevel"/>
    <w:tmpl w:val="398C1260"/>
    <w:lvl w:ilvl="0" w:tplc="EEC82BBC">
      <w:start w:val="9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1F75893"/>
    <w:multiLevelType w:val="hybridMultilevel"/>
    <w:tmpl w:val="DEB08604"/>
    <w:lvl w:ilvl="0" w:tplc="A6522C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4461"/>
    <w:multiLevelType w:val="hybridMultilevel"/>
    <w:tmpl w:val="338E4F04"/>
    <w:lvl w:ilvl="0" w:tplc="6964857A">
      <w:start w:val="3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F2EF1"/>
    <w:multiLevelType w:val="hybridMultilevel"/>
    <w:tmpl w:val="4080DB30"/>
    <w:lvl w:ilvl="0" w:tplc="8B72FD3A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001C9"/>
    <w:multiLevelType w:val="hybridMultilevel"/>
    <w:tmpl w:val="671C169E"/>
    <w:lvl w:ilvl="0" w:tplc="79A05DCA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D58AE"/>
    <w:multiLevelType w:val="hybridMultilevel"/>
    <w:tmpl w:val="826E4C16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B7A5AB6"/>
    <w:multiLevelType w:val="hybridMultilevel"/>
    <w:tmpl w:val="D758EEF4"/>
    <w:lvl w:ilvl="0" w:tplc="E1E0D514"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D51C6D"/>
    <w:multiLevelType w:val="hybridMultilevel"/>
    <w:tmpl w:val="41E8BE18"/>
    <w:lvl w:ilvl="0" w:tplc="531E356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Gish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6"/>
  </w:num>
  <w:num w:numId="4">
    <w:abstractNumId w:val="6"/>
  </w:num>
  <w:num w:numId="5">
    <w:abstractNumId w:val="10"/>
  </w:num>
  <w:num w:numId="6">
    <w:abstractNumId w:val="4"/>
  </w:num>
  <w:num w:numId="7">
    <w:abstractNumId w:val="13"/>
  </w:num>
  <w:num w:numId="8">
    <w:abstractNumId w:val="2"/>
  </w:num>
  <w:num w:numId="9">
    <w:abstractNumId w:val="9"/>
  </w:num>
  <w:num w:numId="10">
    <w:abstractNumId w:val="17"/>
  </w:num>
  <w:num w:numId="11">
    <w:abstractNumId w:val="14"/>
  </w:num>
  <w:num w:numId="12">
    <w:abstractNumId w:val="7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1"/>
  </w:num>
  <w:num w:numId="18">
    <w:abstractNumId w:val="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036"/>
    <w:rsid w:val="00007DF5"/>
    <w:rsid w:val="00011A7E"/>
    <w:rsid w:val="0001388A"/>
    <w:rsid w:val="000167A6"/>
    <w:rsid w:val="000330F8"/>
    <w:rsid w:val="0005541B"/>
    <w:rsid w:val="00061908"/>
    <w:rsid w:val="00065C27"/>
    <w:rsid w:val="00085658"/>
    <w:rsid w:val="00091ED1"/>
    <w:rsid w:val="00093329"/>
    <w:rsid w:val="00094C61"/>
    <w:rsid w:val="000A6131"/>
    <w:rsid w:val="000B1CB7"/>
    <w:rsid w:val="000C5FDB"/>
    <w:rsid w:val="000E5790"/>
    <w:rsid w:val="000E6533"/>
    <w:rsid w:val="000F20B6"/>
    <w:rsid w:val="000F5A9C"/>
    <w:rsid w:val="001029BB"/>
    <w:rsid w:val="001059E5"/>
    <w:rsid w:val="00107C52"/>
    <w:rsid w:val="001233F0"/>
    <w:rsid w:val="00131255"/>
    <w:rsid w:val="00143130"/>
    <w:rsid w:val="001524A3"/>
    <w:rsid w:val="00165EDF"/>
    <w:rsid w:val="00185633"/>
    <w:rsid w:val="001973A6"/>
    <w:rsid w:val="00197E8E"/>
    <w:rsid w:val="001A1C25"/>
    <w:rsid w:val="001A2730"/>
    <w:rsid w:val="001A78F4"/>
    <w:rsid w:val="001B33C2"/>
    <w:rsid w:val="001B3ADE"/>
    <w:rsid w:val="001C31A8"/>
    <w:rsid w:val="001D63A7"/>
    <w:rsid w:val="001F00F8"/>
    <w:rsid w:val="001F0EF5"/>
    <w:rsid w:val="001F280B"/>
    <w:rsid w:val="00206474"/>
    <w:rsid w:val="00220645"/>
    <w:rsid w:val="002231D0"/>
    <w:rsid w:val="002278E2"/>
    <w:rsid w:val="00230C0A"/>
    <w:rsid w:val="00236765"/>
    <w:rsid w:val="002428F1"/>
    <w:rsid w:val="00265AD8"/>
    <w:rsid w:val="00272C9D"/>
    <w:rsid w:val="0028102A"/>
    <w:rsid w:val="00285075"/>
    <w:rsid w:val="00293074"/>
    <w:rsid w:val="002967FC"/>
    <w:rsid w:val="0029744A"/>
    <w:rsid w:val="002A3575"/>
    <w:rsid w:val="002A5692"/>
    <w:rsid w:val="002A6E65"/>
    <w:rsid w:val="002C582C"/>
    <w:rsid w:val="002E362E"/>
    <w:rsid w:val="002E63A8"/>
    <w:rsid w:val="002F3278"/>
    <w:rsid w:val="002F4C31"/>
    <w:rsid w:val="002F5602"/>
    <w:rsid w:val="0031067D"/>
    <w:rsid w:val="00310E36"/>
    <w:rsid w:val="00321B82"/>
    <w:rsid w:val="00332346"/>
    <w:rsid w:val="00334962"/>
    <w:rsid w:val="0036525C"/>
    <w:rsid w:val="00365B2E"/>
    <w:rsid w:val="00372ADC"/>
    <w:rsid w:val="00373A2E"/>
    <w:rsid w:val="00382611"/>
    <w:rsid w:val="00385DAF"/>
    <w:rsid w:val="0039135D"/>
    <w:rsid w:val="00392C38"/>
    <w:rsid w:val="0039352E"/>
    <w:rsid w:val="003946B2"/>
    <w:rsid w:val="003A1E11"/>
    <w:rsid w:val="003B3A66"/>
    <w:rsid w:val="003C2349"/>
    <w:rsid w:val="003D6ED0"/>
    <w:rsid w:val="003F14F0"/>
    <w:rsid w:val="003F2E57"/>
    <w:rsid w:val="003F3F30"/>
    <w:rsid w:val="00412428"/>
    <w:rsid w:val="004145FF"/>
    <w:rsid w:val="004172B5"/>
    <w:rsid w:val="004174EA"/>
    <w:rsid w:val="00420253"/>
    <w:rsid w:val="00422FBE"/>
    <w:rsid w:val="00442BA7"/>
    <w:rsid w:val="0044584C"/>
    <w:rsid w:val="00446E36"/>
    <w:rsid w:val="004506B4"/>
    <w:rsid w:val="00450A2D"/>
    <w:rsid w:val="004542E1"/>
    <w:rsid w:val="004607F0"/>
    <w:rsid w:val="004609EF"/>
    <w:rsid w:val="004610B9"/>
    <w:rsid w:val="00465853"/>
    <w:rsid w:val="004719E8"/>
    <w:rsid w:val="00476D10"/>
    <w:rsid w:val="00480312"/>
    <w:rsid w:val="004834DE"/>
    <w:rsid w:val="004876BF"/>
    <w:rsid w:val="00490BA2"/>
    <w:rsid w:val="004A474D"/>
    <w:rsid w:val="004A4C34"/>
    <w:rsid w:val="004A705F"/>
    <w:rsid w:val="004C24BC"/>
    <w:rsid w:val="004C4E4D"/>
    <w:rsid w:val="004D35C0"/>
    <w:rsid w:val="004D4237"/>
    <w:rsid w:val="004D76B7"/>
    <w:rsid w:val="004E4DA5"/>
    <w:rsid w:val="004E65FF"/>
    <w:rsid w:val="004E7A98"/>
    <w:rsid w:val="004F175A"/>
    <w:rsid w:val="004F61D3"/>
    <w:rsid w:val="005144E3"/>
    <w:rsid w:val="005212B3"/>
    <w:rsid w:val="00523B00"/>
    <w:rsid w:val="00530DF8"/>
    <w:rsid w:val="00537B28"/>
    <w:rsid w:val="0054627D"/>
    <w:rsid w:val="00546622"/>
    <w:rsid w:val="00551C2B"/>
    <w:rsid w:val="00562A5D"/>
    <w:rsid w:val="00565C40"/>
    <w:rsid w:val="0057552E"/>
    <w:rsid w:val="00591DB0"/>
    <w:rsid w:val="005A0A64"/>
    <w:rsid w:val="005B120C"/>
    <w:rsid w:val="005C4AE3"/>
    <w:rsid w:val="005C5160"/>
    <w:rsid w:val="005C7CC1"/>
    <w:rsid w:val="005C7F46"/>
    <w:rsid w:val="005D01A0"/>
    <w:rsid w:val="005E55EE"/>
    <w:rsid w:val="005F57CB"/>
    <w:rsid w:val="00620BD2"/>
    <w:rsid w:val="006252F6"/>
    <w:rsid w:val="00633549"/>
    <w:rsid w:val="006502C7"/>
    <w:rsid w:val="006631B6"/>
    <w:rsid w:val="006650E3"/>
    <w:rsid w:val="006723E9"/>
    <w:rsid w:val="00675F9E"/>
    <w:rsid w:val="00676DD3"/>
    <w:rsid w:val="00683F91"/>
    <w:rsid w:val="0069331A"/>
    <w:rsid w:val="00697CFB"/>
    <w:rsid w:val="006B05C4"/>
    <w:rsid w:val="006B732B"/>
    <w:rsid w:val="006D2E98"/>
    <w:rsid w:val="006F4645"/>
    <w:rsid w:val="007002CC"/>
    <w:rsid w:val="00701E9B"/>
    <w:rsid w:val="00704EF8"/>
    <w:rsid w:val="00705200"/>
    <w:rsid w:val="00706B10"/>
    <w:rsid w:val="00706BFD"/>
    <w:rsid w:val="007157D9"/>
    <w:rsid w:val="00723F11"/>
    <w:rsid w:val="0072408A"/>
    <w:rsid w:val="00731495"/>
    <w:rsid w:val="007353E2"/>
    <w:rsid w:val="00735BDE"/>
    <w:rsid w:val="00735E47"/>
    <w:rsid w:val="00736927"/>
    <w:rsid w:val="007441EF"/>
    <w:rsid w:val="00747576"/>
    <w:rsid w:val="00747A75"/>
    <w:rsid w:val="0075001E"/>
    <w:rsid w:val="00754118"/>
    <w:rsid w:val="007556F3"/>
    <w:rsid w:val="00764154"/>
    <w:rsid w:val="0076498B"/>
    <w:rsid w:val="007700E8"/>
    <w:rsid w:val="00771D73"/>
    <w:rsid w:val="0077533D"/>
    <w:rsid w:val="007772CA"/>
    <w:rsid w:val="007866CE"/>
    <w:rsid w:val="00791A45"/>
    <w:rsid w:val="00794005"/>
    <w:rsid w:val="007A033A"/>
    <w:rsid w:val="007A74FD"/>
    <w:rsid w:val="007B1FCA"/>
    <w:rsid w:val="007B514B"/>
    <w:rsid w:val="007B617A"/>
    <w:rsid w:val="007B7681"/>
    <w:rsid w:val="007E12BC"/>
    <w:rsid w:val="007E3AA7"/>
    <w:rsid w:val="007E4074"/>
    <w:rsid w:val="00801262"/>
    <w:rsid w:val="008107AE"/>
    <w:rsid w:val="0081254C"/>
    <w:rsid w:val="00815259"/>
    <w:rsid w:val="008213F1"/>
    <w:rsid w:val="0083277F"/>
    <w:rsid w:val="00833369"/>
    <w:rsid w:val="0083591A"/>
    <w:rsid w:val="00840F87"/>
    <w:rsid w:val="00853537"/>
    <w:rsid w:val="00855E17"/>
    <w:rsid w:val="008560CC"/>
    <w:rsid w:val="00860BEF"/>
    <w:rsid w:val="0086254D"/>
    <w:rsid w:val="00864044"/>
    <w:rsid w:val="00874606"/>
    <w:rsid w:val="0088403A"/>
    <w:rsid w:val="008A479E"/>
    <w:rsid w:val="008A794F"/>
    <w:rsid w:val="008C0FA3"/>
    <w:rsid w:val="008D3B88"/>
    <w:rsid w:val="008D5A00"/>
    <w:rsid w:val="008D6218"/>
    <w:rsid w:val="008E78B2"/>
    <w:rsid w:val="008F00E0"/>
    <w:rsid w:val="008F4806"/>
    <w:rsid w:val="008F799C"/>
    <w:rsid w:val="0090123B"/>
    <w:rsid w:val="00903875"/>
    <w:rsid w:val="0090532C"/>
    <w:rsid w:val="009118D8"/>
    <w:rsid w:val="00912E2E"/>
    <w:rsid w:val="00917561"/>
    <w:rsid w:val="009200F6"/>
    <w:rsid w:val="00920992"/>
    <w:rsid w:val="00921087"/>
    <w:rsid w:val="00936DB8"/>
    <w:rsid w:val="00940BCC"/>
    <w:rsid w:val="00947D65"/>
    <w:rsid w:val="00952E7D"/>
    <w:rsid w:val="009647C7"/>
    <w:rsid w:val="00965F76"/>
    <w:rsid w:val="009660E8"/>
    <w:rsid w:val="009723D7"/>
    <w:rsid w:val="00976545"/>
    <w:rsid w:val="00976595"/>
    <w:rsid w:val="00980DB5"/>
    <w:rsid w:val="00985659"/>
    <w:rsid w:val="0098786E"/>
    <w:rsid w:val="009959AE"/>
    <w:rsid w:val="0099604B"/>
    <w:rsid w:val="00996432"/>
    <w:rsid w:val="009A4911"/>
    <w:rsid w:val="009A5EAF"/>
    <w:rsid w:val="009A7A8F"/>
    <w:rsid w:val="009B4FBA"/>
    <w:rsid w:val="009B5FD3"/>
    <w:rsid w:val="009C372D"/>
    <w:rsid w:val="009C79DD"/>
    <w:rsid w:val="009C7F14"/>
    <w:rsid w:val="009D0A9C"/>
    <w:rsid w:val="009D4931"/>
    <w:rsid w:val="009E4315"/>
    <w:rsid w:val="009F53D7"/>
    <w:rsid w:val="009F76A2"/>
    <w:rsid w:val="00A016A2"/>
    <w:rsid w:val="00A02A5F"/>
    <w:rsid w:val="00A0450A"/>
    <w:rsid w:val="00A048CF"/>
    <w:rsid w:val="00A11B33"/>
    <w:rsid w:val="00A145BA"/>
    <w:rsid w:val="00A16D8F"/>
    <w:rsid w:val="00A178CF"/>
    <w:rsid w:val="00A30E86"/>
    <w:rsid w:val="00A4192B"/>
    <w:rsid w:val="00A50FB3"/>
    <w:rsid w:val="00A608E8"/>
    <w:rsid w:val="00A67CCD"/>
    <w:rsid w:val="00A86D98"/>
    <w:rsid w:val="00A941DA"/>
    <w:rsid w:val="00A95195"/>
    <w:rsid w:val="00A95F36"/>
    <w:rsid w:val="00AB5018"/>
    <w:rsid w:val="00AC127B"/>
    <w:rsid w:val="00AC157E"/>
    <w:rsid w:val="00AC32D7"/>
    <w:rsid w:val="00AC38D2"/>
    <w:rsid w:val="00AC4C99"/>
    <w:rsid w:val="00AC7F3B"/>
    <w:rsid w:val="00AD069A"/>
    <w:rsid w:val="00AE448F"/>
    <w:rsid w:val="00B02E0D"/>
    <w:rsid w:val="00B04602"/>
    <w:rsid w:val="00B118B5"/>
    <w:rsid w:val="00B132F3"/>
    <w:rsid w:val="00B165AC"/>
    <w:rsid w:val="00B2009B"/>
    <w:rsid w:val="00B22925"/>
    <w:rsid w:val="00B229B7"/>
    <w:rsid w:val="00B24AFF"/>
    <w:rsid w:val="00B31656"/>
    <w:rsid w:val="00B3351B"/>
    <w:rsid w:val="00B45C6F"/>
    <w:rsid w:val="00B475CE"/>
    <w:rsid w:val="00B55801"/>
    <w:rsid w:val="00B62CE6"/>
    <w:rsid w:val="00B659D8"/>
    <w:rsid w:val="00B677AE"/>
    <w:rsid w:val="00B7639F"/>
    <w:rsid w:val="00B80356"/>
    <w:rsid w:val="00B85E5A"/>
    <w:rsid w:val="00B91C7E"/>
    <w:rsid w:val="00BA0116"/>
    <w:rsid w:val="00BA4D73"/>
    <w:rsid w:val="00BA57F3"/>
    <w:rsid w:val="00BB0C9C"/>
    <w:rsid w:val="00BB2542"/>
    <w:rsid w:val="00BC0ABB"/>
    <w:rsid w:val="00BC0B96"/>
    <w:rsid w:val="00BD078C"/>
    <w:rsid w:val="00BD326B"/>
    <w:rsid w:val="00BE0BC1"/>
    <w:rsid w:val="00BE295C"/>
    <w:rsid w:val="00BE42E7"/>
    <w:rsid w:val="00BE4F58"/>
    <w:rsid w:val="00BE593E"/>
    <w:rsid w:val="00BF488C"/>
    <w:rsid w:val="00BF4A46"/>
    <w:rsid w:val="00C0357C"/>
    <w:rsid w:val="00C0579D"/>
    <w:rsid w:val="00C11487"/>
    <w:rsid w:val="00C33036"/>
    <w:rsid w:val="00C4180D"/>
    <w:rsid w:val="00C43939"/>
    <w:rsid w:val="00C51F9A"/>
    <w:rsid w:val="00C5209F"/>
    <w:rsid w:val="00C55C0E"/>
    <w:rsid w:val="00C656AE"/>
    <w:rsid w:val="00C7341A"/>
    <w:rsid w:val="00C73F5B"/>
    <w:rsid w:val="00C753D9"/>
    <w:rsid w:val="00C87038"/>
    <w:rsid w:val="00C96F40"/>
    <w:rsid w:val="00CA15AB"/>
    <w:rsid w:val="00CA4486"/>
    <w:rsid w:val="00CA7DB4"/>
    <w:rsid w:val="00CB1091"/>
    <w:rsid w:val="00CB3F99"/>
    <w:rsid w:val="00CD4532"/>
    <w:rsid w:val="00CD5BCA"/>
    <w:rsid w:val="00CE0493"/>
    <w:rsid w:val="00CF1F2D"/>
    <w:rsid w:val="00CF6D3F"/>
    <w:rsid w:val="00CF7D13"/>
    <w:rsid w:val="00D0007E"/>
    <w:rsid w:val="00D14DFC"/>
    <w:rsid w:val="00D14FD9"/>
    <w:rsid w:val="00D31BB6"/>
    <w:rsid w:val="00D5589A"/>
    <w:rsid w:val="00D61F3B"/>
    <w:rsid w:val="00D71038"/>
    <w:rsid w:val="00D77902"/>
    <w:rsid w:val="00D85EF4"/>
    <w:rsid w:val="00D86126"/>
    <w:rsid w:val="00D90CD4"/>
    <w:rsid w:val="00DA1498"/>
    <w:rsid w:val="00DB091F"/>
    <w:rsid w:val="00DC5D3B"/>
    <w:rsid w:val="00DE02B8"/>
    <w:rsid w:val="00DE3F47"/>
    <w:rsid w:val="00DE73F1"/>
    <w:rsid w:val="00DF46E0"/>
    <w:rsid w:val="00DF7458"/>
    <w:rsid w:val="00DF7CB9"/>
    <w:rsid w:val="00E05916"/>
    <w:rsid w:val="00E06C07"/>
    <w:rsid w:val="00E11361"/>
    <w:rsid w:val="00E13CF6"/>
    <w:rsid w:val="00E1740E"/>
    <w:rsid w:val="00E33EAC"/>
    <w:rsid w:val="00E47BC5"/>
    <w:rsid w:val="00E56C1E"/>
    <w:rsid w:val="00E959CF"/>
    <w:rsid w:val="00E96683"/>
    <w:rsid w:val="00EA2611"/>
    <w:rsid w:val="00EB48F5"/>
    <w:rsid w:val="00EC0379"/>
    <w:rsid w:val="00EC350C"/>
    <w:rsid w:val="00EC5251"/>
    <w:rsid w:val="00ED0A54"/>
    <w:rsid w:val="00ED1CD5"/>
    <w:rsid w:val="00ED2B40"/>
    <w:rsid w:val="00EE5300"/>
    <w:rsid w:val="00EF38D2"/>
    <w:rsid w:val="00EF4C54"/>
    <w:rsid w:val="00F00024"/>
    <w:rsid w:val="00F030C1"/>
    <w:rsid w:val="00F13BF8"/>
    <w:rsid w:val="00F2012E"/>
    <w:rsid w:val="00F31CD2"/>
    <w:rsid w:val="00F34FF6"/>
    <w:rsid w:val="00F357F5"/>
    <w:rsid w:val="00F51E8E"/>
    <w:rsid w:val="00F52041"/>
    <w:rsid w:val="00F52076"/>
    <w:rsid w:val="00F61D49"/>
    <w:rsid w:val="00F656D6"/>
    <w:rsid w:val="00F7424D"/>
    <w:rsid w:val="00F81909"/>
    <w:rsid w:val="00F8232E"/>
    <w:rsid w:val="00F92279"/>
    <w:rsid w:val="00FA3E6D"/>
    <w:rsid w:val="00FA511A"/>
    <w:rsid w:val="00FA6ACC"/>
    <w:rsid w:val="00FD2E33"/>
    <w:rsid w:val="00FD6317"/>
    <w:rsid w:val="00FE6992"/>
    <w:rsid w:val="00FF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E704AD"/>
  <w15:chartTrackingRefBased/>
  <w15:docId w15:val="{0DE8F15D-17E6-4EE9-BCB8-9B9AD5105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0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33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7D9"/>
  </w:style>
  <w:style w:type="paragraph" w:styleId="Pieddepage">
    <w:name w:val="footer"/>
    <w:basedOn w:val="Normal"/>
    <w:link w:val="PieddepageCar"/>
    <w:unhideWhenUsed/>
    <w:rsid w:val="0071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7D9"/>
  </w:style>
  <w:style w:type="character" w:styleId="Numrodepage">
    <w:name w:val="page number"/>
    <w:basedOn w:val="Policepardfaut"/>
    <w:rsid w:val="007157D9"/>
  </w:style>
  <w:style w:type="paragraph" w:styleId="Paragraphedeliste">
    <w:name w:val="List Paragraph"/>
    <w:basedOn w:val="Normal"/>
    <w:link w:val="ParagraphedelisteCar"/>
    <w:uiPriority w:val="34"/>
    <w:qFormat/>
    <w:rsid w:val="0005541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F3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327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F799C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44584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rpsdetexte25">
    <w:name w:val="Corps de texte 25"/>
    <w:basedOn w:val="Normal"/>
    <w:rsid w:val="00523B0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aragraphedelisteCar">
    <w:name w:val="Paragraphe de liste Car"/>
    <w:link w:val="Paragraphedeliste"/>
    <w:uiPriority w:val="34"/>
    <w:qFormat/>
    <w:locked/>
    <w:rsid w:val="00E0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erecour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1F88-1055-4962-BC85-C9557EA4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803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CAZCARRA</dc:creator>
  <cp:keywords/>
  <dc:description/>
  <cp:lastModifiedBy>Aurélien RICO</cp:lastModifiedBy>
  <cp:revision>14</cp:revision>
  <cp:lastPrinted>2023-10-27T08:37:00Z</cp:lastPrinted>
  <dcterms:created xsi:type="dcterms:W3CDTF">2023-10-18T07:30:00Z</dcterms:created>
  <dcterms:modified xsi:type="dcterms:W3CDTF">2023-10-27T08:37:00Z</dcterms:modified>
</cp:coreProperties>
</file>