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D7331" w14:textId="77777777" w:rsidR="00233EA8" w:rsidRPr="001C6D34" w:rsidRDefault="00233EA8" w:rsidP="00FB7A9C">
      <w:pPr>
        <w:spacing w:before="120" w:after="0"/>
        <w:jc w:val="center"/>
        <w:rPr>
          <w:rFonts w:ascii="Gisha" w:hAnsi="Gisha" w:cs="Gisha"/>
          <w:b/>
          <w:sz w:val="24"/>
          <w:szCs w:val="24"/>
        </w:rPr>
      </w:pPr>
      <w:bookmarkStart w:id="0" w:name="_Hlk148617734"/>
      <w:r w:rsidRPr="001C6D34">
        <w:rPr>
          <w:rFonts w:ascii="Gisha" w:hAnsi="Gisha" w:cs="Gisha"/>
          <w:b/>
          <w:sz w:val="24"/>
          <w:szCs w:val="24"/>
        </w:rPr>
        <w:t>EXTRAIT DU REGISTRE DES DELIBERATIONS DU CONSEIL COMMUNAUTAIRE</w:t>
      </w:r>
    </w:p>
    <w:p w14:paraId="4698E143" w14:textId="77777777" w:rsidR="00233EA8" w:rsidRPr="001C6D34" w:rsidRDefault="00233EA8" w:rsidP="00FB7A9C">
      <w:pPr>
        <w:spacing w:before="120"/>
        <w:jc w:val="center"/>
        <w:rPr>
          <w:rFonts w:ascii="Gisha" w:hAnsi="Gisha" w:cs="Gisha"/>
          <w:b/>
          <w:smallCaps/>
          <w:sz w:val="24"/>
          <w:szCs w:val="24"/>
        </w:rPr>
      </w:pPr>
      <w:r w:rsidRPr="001C6D34">
        <w:rPr>
          <w:rFonts w:ascii="Gisha" w:hAnsi="Gisha" w:cs="Gisha"/>
          <w:b/>
          <w:smallCaps/>
          <w:sz w:val="24"/>
          <w:szCs w:val="24"/>
        </w:rPr>
        <w:t>Communauté de communes Vallée des Baux Alpilles</w:t>
      </w:r>
    </w:p>
    <w:p w14:paraId="7206A599" w14:textId="77777777" w:rsidR="00233EA8" w:rsidRPr="001C6D34" w:rsidRDefault="00233EA8" w:rsidP="00FB7A9C">
      <w:pPr>
        <w:jc w:val="center"/>
        <w:rPr>
          <w:rFonts w:ascii="Gisha" w:hAnsi="Gisha" w:cs="Gisha"/>
          <w:sz w:val="24"/>
          <w:szCs w:val="24"/>
        </w:rPr>
      </w:pPr>
      <w:r>
        <w:rPr>
          <w:rFonts w:ascii="Gisha" w:hAnsi="Gisha" w:cs="Gisha"/>
          <w:smallCaps/>
          <w:sz w:val="24"/>
          <w:szCs w:val="24"/>
        </w:rPr>
        <w:t>Séance du 26</w:t>
      </w:r>
      <w:r w:rsidRPr="001C6D34">
        <w:rPr>
          <w:rFonts w:ascii="Gisha" w:hAnsi="Gisha" w:cs="Gisha"/>
          <w:smallCaps/>
          <w:sz w:val="24"/>
          <w:szCs w:val="24"/>
        </w:rPr>
        <w:t xml:space="preserve"> </w:t>
      </w:r>
      <w:r>
        <w:rPr>
          <w:rFonts w:ascii="Gisha" w:hAnsi="Gisha" w:cs="Gisha"/>
          <w:smallCaps/>
          <w:sz w:val="24"/>
          <w:szCs w:val="24"/>
        </w:rPr>
        <w:t xml:space="preserve">octobre </w:t>
      </w:r>
      <w:r w:rsidRPr="001C6D34">
        <w:rPr>
          <w:rFonts w:ascii="Gisha" w:hAnsi="Gisha" w:cs="Gisha"/>
          <w:smallCaps/>
          <w:sz w:val="24"/>
          <w:szCs w:val="24"/>
        </w:rPr>
        <w:t xml:space="preserve">2023 </w:t>
      </w:r>
    </w:p>
    <w:p w14:paraId="040BCBC2" w14:textId="2FA1945A" w:rsidR="00233EA8" w:rsidRPr="001C6D34" w:rsidRDefault="00233EA8" w:rsidP="00233EA8">
      <w:pPr>
        <w:spacing w:after="120"/>
        <w:jc w:val="center"/>
        <w:rPr>
          <w:rFonts w:ascii="Gisha" w:hAnsi="Gisha" w:cs="Gisha"/>
          <w:smallCaps/>
          <w:sz w:val="24"/>
          <w:szCs w:val="24"/>
        </w:rPr>
      </w:pPr>
      <w:r w:rsidRPr="001C6D34">
        <w:rPr>
          <w:rFonts w:ascii="Gisha" w:hAnsi="Gisha" w:cs="Gisha"/>
          <w:smallCaps/>
          <w:sz w:val="24"/>
          <w:szCs w:val="24"/>
        </w:rPr>
        <w:t>Délibération n°</w:t>
      </w:r>
      <w:r w:rsidR="00C5358A">
        <w:rPr>
          <w:rFonts w:ascii="Gisha" w:hAnsi="Gisha" w:cs="Gisha"/>
          <w:smallCaps/>
          <w:sz w:val="24"/>
          <w:szCs w:val="24"/>
        </w:rPr>
        <w:t>136/</w:t>
      </w:r>
      <w:r w:rsidRPr="001C6D34">
        <w:rPr>
          <w:rFonts w:ascii="Gisha" w:hAnsi="Gisha" w:cs="Gisha"/>
          <w:smallCaps/>
          <w:sz w:val="24"/>
          <w:szCs w:val="24"/>
        </w:rPr>
        <w:t>2023</w:t>
      </w:r>
    </w:p>
    <w:tbl>
      <w:tblPr>
        <w:tblStyle w:val="Grilledutableau"/>
        <w:tblpPr w:leftFromText="141" w:rightFromText="141" w:vertAnchor="text" w:horzAnchor="margin" w:tblpY="129"/>
        <w:tblW w:w="9182" w:type="dxa"/>
        <w:tblBorders>
          <w:top w:val="thinThickLargeGap" w:sz="2" w:space="0" w:color="auto"/>
          <w:left w:val="thinThickLargeGap" w:sz="2" w:space="0" w:color="auto"/>
          <w:bottom w:val="thickThinLargeGap" w:sz="2" w:space="0" w:color="auto"/>
          <w:right w:val="thickThinLargeGap" w:sz="2" w:space="0" w:color="auto"/>
          <w:insideH w:val="double" w:sz="2" w:space="0" w:color="auto"/>
          <w:insideV w:val="double" w:sz="2" w:space="0" w:color="auto"/>
        </w:tblBorders>
        <w:tblLook w:val="04A0" w:firstRow="1" w:lastRow="0" w:firstColumn="1" w:lastColumn="0" w:noHBand="0" w:noVBand="1"/>
      </w:tblPr>
      <w:tblGrid>
        <w:gridCol w:w="1132"/>
        <w:gridCol w:w="554"/>
        <w:gridCol w:w="1424"/>
        <w:gridCol w:w="1430"/>
        <w:gridCol w:w="2405"/>
        <w:gridCol w:w="2237"/>
      </w:tblGrid>
      <w:tr w:rsidR="0029744A" w14:paraId="424BD3A9" w14:textId="77777777" w:rsidTr="008E1E3F">
        <w:trPr>
          <w:trHeight w:val="323"/>
        </w:trPr>
        <w:tc>
          <w:tcPr>
            <w:tcW w:w="4540" w:type="dxa"/>
            <w:gridSpan w:val="4"/>
            <w:tcBorders>
              <w:top w:val="thinThickSmallGap" w:sz="18" w:space="0" w:color="auto"/>
              <w:left w:val="thinThickSmallGap" w:sz="18" w:space="0" w:color="auto"/>
              <w:bottom w:val="double" w:sz="2" w:space="0" w:color="auto"/>
              <w:right w:val="double" w:sz="2" w:space="0" w:color="auto"/>
            </w:tcBorders>
          </w:tcPr>
          <w:bookmarkEnd w:id="0"/>
          <w:p w14:paraId="3AAEA740" w14:textId="77777777" w:rsidR="007157D9" w:rsidRPr="00233EA8" w:rsidRDefault="007157D9" w:rsidP="002F3278">
            <w:pPr>
              <w:spacing w:before="60" w:after="60"/>
              <w:jc w:val="center"/>
              <w:rPr>
                <w:rFonts w:ascii="Gisha" w:hAnsi="Gisha" w:cs="Gisha"/>
                <w:sz w:val="20"/>
                <w:szCs w:val="20"/>
              </w:rPr>
            </w:pPr>
            <w:r w:rsidRPr="00233EA8">
              <w:rPr>
                <w:rFonts w:ascii="Gisha" w:hAnsi="Gisha" w:cs="Gisha"/>
                <w:smallCaps/>
                <w:sz w:val="20"/>
                <w:szCs w:val="20"/>
              </w:rPr>
              <w:t>Nombre de Membres</w:t>
            </w:r>
          </w:p>
        </w:tc>
        <w:tc>
          <w:tcPr>
            <w:tcW w:w="2405" w:type="dxa"/>
            <w:tcBorders>
              <w:top w:val="thinThickSmallGap" w:sz="18" w:space="0" w:color="auto"/>
              <w:left w:val="double" w:sz="2" w:space="0" w:color="auto"/>
              <w:bottom w:val="double" w:sz="2" w:space="0" w:color="auto"/>
              <w:right w:val="double" w:sz="2" w:space="0" w:color="auto"/>
            </w:tcBorders>
          </w:tcPr>
          <w:p w14:paraId="59530BD4" w14:textId="77777777" w:rsidR="007157D9" w:rsidRPr="00233EA8" w:rsidRDefault="007157D9" w:rsidP="002F3278">
            <w:pPr>
              <w:spacing w:before="60" w:after="60"/>
              <w:jc w:val="center"/>
              <w:rPr>
                <w:rFonts w:ascii="Gisha" w:hAnsi="Gisha" w:cs="Gisha"/>
                <w:sz w:val="20"/>
                <w:szCs w:val="20"/>
              </w:rPr>
            </w:pPr>
            <w:r w:rsidRPr="00233EA8">
              <w:rPr>
                <w:rFonts w:ascii="Gisha" w:hAnsi="Gisha" w:cs="Gisha"/>
                <w:smallCaps/>
                <w:sz w:val="20"/>
                <w:szCs w:val="20"/>
              </w:rPr>
              <w:t>Date de la convocation</w:t>
            </w:r>
          </w:p>
        </w:tc>
        <w:tc>
          <w:tcPr>
            <w:tcW w:w="2236" w:type="dxa"/>
            <w:tcBorders>
              <w:top w:val="thinThickSmallGap" w:sz="18" w:space="0" w:color="auto"/>
              <w:left w:val="double" w:sz="2" w:space="0" w:color="auto"/>
              <w:bottom w:val="double" w:sz="2" w:space="0" w:color="auto"/>
              <w:right w:val="thickThinSmallGap" w:sz="18" w:space="0" w:color="auto"/>
            </w:tcBorders>
          </w:tcPr>
          <w:p w14:paraId="61F9AC17" w14:textId="77777777" w:rsidR="007157D9" w:rsidRPr="00233EA8" w:rsidRDefault="007157D9" w:rsidP="002F3278">
            <w:pPr>
              <w:spacing w:before="60" w:after="60"/>
              <w:jc w:val="center"/>
              <w:rPr>
                <w:rFonts w:ascii="Gisha" w:hAnsi="Gisha" w:cs="Gisha"/>
                <w:sz w:val="20"/>
                <w:szCs w:val="20"/>
              </w:rPr>
            </w:pPr>
            <w:r w:rsidRPr="00233EA8">
              <w:rPr>
                <w:rFonts w:ascii="Gisha" w:hAnsi="Gisha" w:cs="Gisha"/>
                <w:smallCaps/>
                <w:sz w:val="20"/>
                <w:szCs w:val="20"/>
              </w:rPr>
              <w:t>Date d’affichage</w:t>
            </w:r>
          </w:p>
        </w:tc>
      </w:tr>
      <w:tr w:rsidR="0029744A" w14:paraId="109A7693" w14:textId="77777777" w:rsidTr="008E1E3F">
        <w:trPr>
          <w:trHeight w:val="631"/>
        </w:trPr>
        <w:tc>
          <w:tcPr>
            <w:tcW w:w="1686" w:type="dxa"/>
            <w:gridSpan w:val="2"/>
            <w:tcBorders>
              <w:top w:val="double" w:sz="2" w:space="0" w:color="auto"/>
              <w:left w:val="thinThickSmallGap" w:sz="18" w:space="0" w:color="auto"/>
              <w:bottom w:val="double" w:sz="2" w:space="0" w:color="auto"/>
              <w:right w:val="double" w:sz="2" w:space="0" w:color="auto"/>
            </w:tcBorders>
          </w:tcPr>
          <w:p w14:paraId="7203C40C" w14:textId="77777777" w:rsidR="007157D9" w:rsidRPr="00233EA8" w:rsidRDefault="007157D9" w:rsidP="002F3278">
            <w:pPr>
              <w:spacing w:before="60" w:after="60"/>
              <w:jc w:val="center"/>
              <w:rPr>
                <w:rFonts w:ascii="Gisha" w:hAnsi="Gisha" w:cs="Gisha"/>
                <w:smallCaps/>
                <w:sz w:val="20"/>
                <w:szCs w:val="20"/>
              </w:rPr>
            </w:pPr>
            <w:r w:rsidRPr="00233EA8">
              <w:rPr>
                <w:rFonts w:ascii="Gisha" w:hAnsi="Gisha" w:cs="Gisha"/>
                <w:smallCaps/>
                <w:sz w:val="20"/>
                <w:szCs w:val="20"/>
              </w:rPr>
              <w:t>En exercice :</w:t>
            </w:r>
          </w:p>
          <w:p w14:paraId="1584EF68" w14:textId="07B187E7" w:rsidR="007157D9" w:rsidRPr="00233EA8" w:rsidRDefault="00233EA8" w:rsidP="007157D9">
            <w:pPr>
              <w:spacing w:before="40" w:after="40"/>
              <w:jc w:val="center"/>
              <w:rPr>
                <w:rFonts w:ascii="Gisha" w:hAnsi="Gisha" w:cs="Gisha"/>
                <w:sz w:val="20"/>
                <w:szCs w:val="20"/>
              </w:rPr>
            </w:pPr>
            <w:r w:rsidRPr="00233EA8">
              <w:rPr>
                <w:rFonts w:ascii="Gisha" w:hAnsi="Gisha" w:cs="Gisha"/>
                <w:sz w:val="20"/>
                <w:szCs w:val="20"/>
              </w:rPr>
              <w:t>40</w:t>
            </w:r>
          </w:p>
        </w:tc>
        <w:tc>
          <w:tcPr>
            <w:tcW w:w="1424" w:type="dxa"/>
            <w:tcBorders>
              <w:top w:val="double" w:sz="2" w:space="0" w:color="auto"/>
              <w:left w:val="double" w:sz="2" w:space="0" w:color="auto"/>
              <w:bottom w:val="double" w:sz="2" w:space="0" w:color="auto"/>
              <w:right w:val="double" w:sz="2" w:space="0" w:color="auto"/>
            </w:tcBorders>
          </w:tcPr>
          <w:p w14:paraId="27E123C0" w14:textId="77777777" w:rsidR="007157D9" w:rsidRPr="00233EA8" w:rsidRDefault="007157D9" w:rsidP="002F3278">
            <w:pPr>
              <w:spacing w:before="60" w:after="60"/>
              <w:jc w:val="center"/>
              <w:rPr>
                <w:rFonts w:ascii="Gisha" w:hAnsi="Gisha" w:cs="Gisha"/>
                <w:smallCaps/>
                <w:sz w:val="20"/>
                <w:szCs w:val="20"/>
              </w:rPr>
            </w:pPr>
            <w:r w:rsidRPr="00233EA8">
              <w:rPr>
                <w:rFonts w:ascii="Gisha" w:hAnsi="Gisha" w:cs="Gisha"/>
                <w:smallCaps/>
                <w:sz w:val="20"/>
                <w:szCs w:val="20"/>
              </w:rPr>
              <w:t>Présents :</w:t>
            </w:r>
          </w:p>
          <w:p w14:paraId="032554B8" w14:textId="0BC7712B" w:rsidR="007157D9" w:rsidRPr="00233EA8" w:rsidRDefault="00710CC6" w:rsidP="007157D9">
            <w:pPr>
              <w:spacing w:before="40" w:after="40"/>
              <w:jc w:val="center"/>
              <w:rPr>
                <w:rFonts w:ascii="Gisha" w:hAnsi="Gisha" w:cs="Gisha"/>
                <w:sz w:val="20"/>
                <w:szCs w:val="20"/>
              </w:rPr>
            </w:pPr>
            <w:r>
              <w:rPr>
                <w:rFonts w:ascii="Gisha" w:hAnsi="Gisha" w:cs="Gisha"/>
                <w:sz w:val="20"/>
                <w:szCs w:val="20"/>
              </w:rPr>
              <w:t>26</w:t>
            </w:r>
          </w:p>
        </w:tc>
        <w:tc>
          <w:tcPr>
            <w:tcW w:w="1429" w:type="dxa"/>
            <w:tcBorders>
              <w:top w:val="double" w:sz="2" w:space="0" w:color="auto"/>
              <w:left w:val="double" w:sz="2" w:space="0" w:color="auto"/>
              <w:bottom w:val="double" w:sz="2" w:space="0" w:color="auto"/>
              <w:right w:val="double" w:sz="2" w:space="0" w:color="auto"/>
            </w:tcBorders>
          </w:tcPr>
          <w:p w14:paraId="4A2FD3C3" w14:textId="77777777" w:rsidR="007157D9" w:rsidRPr="00233EA8" w:rsidRDefault="007157D9" w:rsidP="002F3278">
            <w:pPr>
              <w:spacing w:before="60" w:after="60"/>
              <w:jc w:val="center"/>
              <w:rPr>
                <w:rFonts w:ascii="Gisha" w:hAnsi="Gisha" w:cs="Gisha"/>
                <w:smallCaps/>
                <w:sz w:val="20"/>
                <w:szCs w:val="20"/>
              </w:rPr>
            </w:pPr>
            <w:r w:rsidRPr="00233EA8">
              <w:rPr>
                <w:rFonts w:ascii="Gisha" w:hAnsi="Gisha" w:cs="Gisha"/>
                <w:smallCaps/>
                <w:sz w:val="20"/>
                <w:szCs w:val="20"/>
              </w:rPr>
              <w:t>Votants :</w:t>
            </w:r>
          </w:p>
          <w:p w14:paraId="27DBAD2C" w14:textId="0F8602BF" w:rsidR="007157D9" w:rsidRPr="00233EA8" w:rsidRDefault="00710CC6" w:rsidP="007157D9">
            <w:pPr>
              <w:spacing w:before="40" w:after="40"/>
              <w:jc w:val="center"/>
              <w:rPr>
                <w:rFonts w:ascii="Gisha" w:hAnsi="Gisha" w:cs="Gisha"/>
                <w:sz w:val="20"/>
                <w:szCs w:val="20"/>
              </w:rPr>
            </w:pPr>
            <w:r>
              <w:rPr>
                <w:rFonts w:ascii="Gisha" w:hAnsi="Gisha" w:cs="Gisha"/>
                <w:sz w:val="20"/>
                <w:szCs w:val="20"/>
              </w:rPr>
              <w:t>35</w:t>
            </w:r>
            <w:bookmarkStart w:id="1" w:name="_GoBack"/>
            <w:bookmarkEnd w:id="1"/>
          </w:p>
        </w:tc>
        <w:tc>
          <w:tcPr>
            <w:tcW w:w="2405" w:type="dxa"/>
            <w:tcBorders>
              <w:top w:val="double" w:sz="2" w:space="0" w:color="auto"/>
              <w:left w:val="double" w:sz="2" w:space="0" w:color="auto"/>
              <w:bottom w:val="double" w:sz="2" w:space="0" w:color="auto"/>
              <w:right w:val="double" w:sz="2" w:space="0" w:color="auto"/>
            </w:tcBorders>
          </w:tcPr>
          <w:p w14:paraId="318F267C" w14:textId="3FEB9474" w:rsidR="007157D9" w:rsidRPr="00233EA8" w:rsidRDefault="00233EA8" w:rsidP="007157D9">
            <w:pPr>
              <w:spacing w:before="200" w:after="40"/>
              <w:jc w:val="center"/>
              <w:rPr>
                <w:rFonts w:ascii="Gisha" w:hAnsi="Gisha" w:cs="Gisha"/>
                <w:sz w:val="20"/>
                <w:szCs w:val="20"/>
              </w:rPr>
            </w:pPr>
            <w:r w:rsidRPr="00233EA8">
              <w:rPr>
                <w:rFonts w:ascii="Gisha" w:hAnsi="Gisha" w:cs="Gisha"/>
                <w:sz w:val="20"/>
                <w:szCs w:val="20"/>
              </w:rPr>
              <w:t>20 OCTOBRE 2023</w:t>
            </w:r>
          </w:p>
        </w:tc>
        <w:tc>
          <w:tcPr>
            <w:tcW w:w="2236" w:type="dxa"/>
            <w:tcBorders>
              <w:top w:val="double" w:sz="2" w:space="0" w:color="auto"/>
              <w:left w:val="double" w:sz="2" w:space="0" w:color="auto"/>
              <w:bottom w:val="double" w:sz="2" w:space="0" w:color="auto"/>
              <w:right w:val="thickThinSmallGap" w:sz="18" w:space="0" w:color="auto"/>
            </w:tcBorders>
          </w:tcPr>
          <w:p w14:paraId="5BC4310C" w14:textId="5B157421" w:rsidR="007157D9" w:rsidRPr="00233EA8" w:rsidRDefault="00233EA8" w:rsidP="007157D9">
            <w:pPr>
              <w:spacing w:before="200" w:after="40"/>
              <w:jc w:val="center"/>
              <w:rPr>
                <w:rFonts w:ascii="Gisha" w:hAnsi="Gisha" w:cs="Gisha"/>
                <w:sz w:val="20"/>
                <w:szCs w:val="20"/>
              </w:rPr>
            </w:pPr>
            <w:r w:rsidRPr="00233EA8">
              <w:rPr>
                <w:rFonts w:ascii="Gisha" w:hAnsi="Gisha" w:cs="Gisha"/>
                <w:sz w:val="20"/>
                <w:szCs w:val="20"/>
              </w:rPr>
              <w:t>20 OCTOBRE 2023</w:t>
            </w:r>
          </w:p>
        </w:tc>
      </w:tr>
      <w:tr w:rsidR="004E7A98" w14:paraId="3EA46CB9" w14:textId="77777777" w:rsidTr="00233EA8">
        <w:trPr>
          <w:trHeight w:val="1153"/>
        </w:trPr>
        <w:tc>
          <w:tcPr>
            <w:tcW w:w="1132" w:type="dxa"/>
            <w:tcBorders>
              <w:top w:val="double" w:sz="2" w:space="0" w:color="auto"/>
              <w:left w:val="thinThickSmallGap" w:sz="18" w:space="0" w:color="auto"/>
              <w:bottom w:val="double" w:sz="2" w:space="0" w:color="auto"/>
              <w:right w:val="nil"/>
            </w:tcBorders>
          </w:tcPr>
          <w:p w14:paraId="10C39762" w14:textId="77777777" w:rsidR="007157D9" w:rsidRDefault="007157D9" w:rsidP="002F3278">
            <w:pPr>
              <w:spacing w:before="180" w:after="180"/>
              <w:rPr>
                <w:rFonts w:ascii="Gisha" w:hAnsi="Gisha" w:cs="Gisha"/>
              </w:rPr>
            </w:pPr>
            <w:r w:rsidRPr="00283E4F">
              <w:rPr>
                <w:rFonts w:ascii="Gisha" w:hAnsi="Gisha" w:cs="Gisha"/>
                <w:b/>
              </w:rPr>
              <w:t>OBJET</w:t>
            </w:r>
            <w:r>
              <w:rPr>
                <w:rFonts w:ascii="Gisha" w:hAnsi="Gisha" w:cs="Gisha"/>
              </w:rPr>
              <w:t> :</w:t>
            </w:r>
            <w:r w:rsidR="00113B72">
              <w:rPr>
                <w:rFonts w:ascii="Gisha" w:hAnsi="Gisha" w:cs="Gisha"/>
              </w:rPr>
              <w:t xml:space="preserve"> </w:t>
            </w:r>
          </w:p>
        </w:tc>
        <w:tc>
          <w:tcPr>
            <w:tcW w:w="8050" w:type="dxa"/>
            <w:gridSpan w:val="5"/>
            <w:tcBorders>
              <w:top w:val="double" w:sz="2" w:space="0" w:color="auto"/>
              <w:left w:val="nil"/>
              <w:bottom w:val="double" w:sz="2" w:space="0" w:color="auto"/>
              <w:right w:val="thickThinSmallGap" w:sz="18" w:space="0" w:color="auto"/>
            </w:tcBorders>
            <w:vAlign w:val="center"/>
          </w:tcPr>
          <w:p w14:paraId="3A9343FF" w14:textId="53622F27" w:rsidR="00544BBC" w:rsidRPr="00233EA8" w:rsidRDefault="00224E2F" w:rsidP="00233EA8">
            <w:pPr>
              <w:spacing w:before="180" w:after="180"/>
              <w:jc w:val="both"/>
              <w:rPr>
                <w:rFonts w:ascii="Gisha" w:hAnsi="Gisha" w:cs="Gisha"/>
                <w:sz w:val="20"/>
                <w:szCs w:val="20"/>
              </w:rPr>
            </w:pPr>
            <w:r w:rsidRPr="00233EA8">
              <w:rPr>
                <w:rFonts w:ascii="Gisha" w:hAnsi="Gisha" w:cs="Gisha"/>
                <w:sz w:val="20"/>
                <w:szCs w:val="20"/>
              </w:rPr>
              <w:t>Candidature de l</w:t>
            </w:r>
            <w:r w:rsidR="003B3143" w:rsidRPr="00233EA8">
              <w:rPr>
                <w:rFonts w:ascii="Gisha" w:hAnsi="Gisha" w:cs="Gisha"/>
                <w:sz w:val="20"/>
                <w:szCs w:val="20"/>
              </w:rPr>
              <w:t xml:space="preserve">a </w:t>
            </w:r>
            <w:r w:rsidRPr="00233EA8">
              <w:rPr>
                <w:rFonts w:ascii="Gisha" w:hAnsi="Gisha" w:cs="Gisha"/>
                <w:sz w:val="20"/>
                <w:szCs w:val="20"/>
              </w:rPr>
              <w:t>Pépinière</w:t>
            </w:r>
            <w:r w:rsidR="003B3143" w:rsidRPr="00233EA8">
              <w:rPr>
                <w:rFonts w:ascii="Gisha" w:hAnsi="Gisha" w:cs="Gisha"/>
                <w:sz w:val="20"/>
                <w:szCs w:val="20"/>
              </w:rPr>
              <w:t>-Incubateur</w:t>
            </w:r>
            <w:r w:rsidRPr="00233EA8">
              <w:rPr>
                <w:rFonts w:ascii="Gisha" w:hAnsi="Gisha" w:cs="Gisha"/>
                <w:sz w:val="20"/>
                <w:szCs w:val="20"/>
              </w:rPr>
              <w:t xml:space="preserve"> d’entreprises La Bergerie</w:t>
            </w:r>
            <w:r w:rsidR="00544BBC" w:rsidRPr="00233EA8">
              <w:rPr>
                <w:rFonts w:ascii="Gisha" w:hAnsi="Gisha" w:cs="Gisha"/>
                <w:sz w:val="20"/>
                <w:szCs w:val="20"/>
              </w:rPr>
              <w:t xml:space="preserve"> dans le cadre du dispositif </w:t>
            </w:r>
            <w:r w:rsidR="0019015C" w:rsidRPr="00233EA8">
              <w:rPr>
                <w:rFonts w:ascii="Gisha" w:hAnsi="Gisha" w:cs="Gisha"/>
                <w:sz w:val="20"/>
                <w:szCs w:val="20"/>
              </w:rPr>
              <w:t>« Fabriques de Territoires » porté par l’Agence nationale de la cohésion des territoires (ANCT)</w:t>
            </w:r>
          </w:p>
        </w:tc>
      </w:tr>
      <w:tr w:rsidR="009F53D7" w14:paraId="738F9DFF" w14:textId="77777777" w:rsidTr="008E1E3F">
        <w:trPr>
          <w:trHeight w:val="603"/>
        </w:trPr>
        <w:tc>
          <w:tcPr>
            <w:tcW w:w="1132" w:type="dxa"/>
            <w:tcBorders>
              <w:top w:val="double" w:sz="2" w:space="0" w:color="auto"/>
              <w:left w:val="thinThickSmallGap" w:sz="18" w:space="0" w:color="auto"/>
              <w:bottom w:val="thickThinSmallGap" w:sz="18" w:space="0" w:color="auto"/>
              <w:right w:val="nil"/>
            </w:tcBorders>
          </w:tcPr>
          <w:p w14:paraId="44EBBBF0" w14:textId="77777777" w:rsidR="009F53D7" w:rsidRPr="00C70E8B" w:rsidRDefault="00BD62EA" w:rsidP="002F3278">
            <w:pPr>
              <w:spacing w:before="180" w:after="180"/>
              <w:rPr>
                <w:rFonts w:ascii="Gisha" w:hAnsi="Gisha" w:cs="Gisha"/>
                <w:b/>
              </w:rPr>
            </w:pPr>
            <w:r w:rsidRPr="00C70E8B">
              <w:rPr>
                <w:rFonts w:ascii="Gisha" w:hAnsi="Gisha" w:cs="Gisha"/>
                <w:b/>
              </w:rPr>
              <w:t>RESUME</w:t>
            </w:r>
            <w:r w:rsidR="009F53D7" w:rsidRPr="00C70E8B">
              <w:rPr>
                <w:rFonts w:ascii="Gisha" w:hAnsi="Gisha" w:cs="Gisha"/>
                <w:b/>
              </w:rPr>
              <w:t xml:space="preserve"> : </w:t>
            </w:r>
          </w:p>
        </w:tc>
        <w:tc>
          <w:tcPr>
            <w:tcW w:w="8050" w:type="dxa"/>
            <w:gridSpan w:val="5"/>
            <w:tcBorders>
              <w:top w:val="double" w:sz="2" w:space="0" w:color="auto"/>
              <w:left w:val="nil"/>
              <w:bottom w:val="thickThinSmallGap" w:sz="18" w:space="0" w:color="auto"/>
              <w:right w:val="thickThinSmallGap" w:sz="18" w:space="0" w:color="auto"/>
            </w:tcBorders>
          </w:tcPr>
          <w:p w14:paraId="06A49909" w14:textId="12262692" w:rsidR="00D3166C" w:rsidRPr="00233EA8" w:rsidRDefault="00640503" w:rsidP="00233EA8">
            <w:pPr>
              <w:spacing w:before="120" w:after="120"/>
              <w:jc w:val="both"/>
              <w:rPr>
                <w:rFonts w:ascii="Gisha" w:hAnsi="Gisha" w:cs="Gisha"/>
                <w:sz w:val="20"/>
                <w:szCs w:val="20"/>
              </w:rPr>
            </w:pPr>
            <w:r w:rsidRPr="00233EA8">
              <w:rPr>
                <w:rFonts w:ascii="Gisha" w:hAnsi="Gisha" w:cs="Gisha"/>
                <w:sz w:val="20"/>
                <w:szCs w:val="20"/>
              </w:rPr>
              <w:t xml:space="preserve">La </w:t>
            </w:r>
            <w:r w:rsidR="005C1F56" w:rsidRPr="00233EA8">
              <w:rPr>
                <w:rFonts w:ascii="Gisha" w:hAnsi="Gisha" w:cs="Gisha"/>
                <w:sz w:val="20"/>
                <w:szCs w:val="20"/>
              </w:rPr>
              <w:t>Communauté de Communes Vallée des Baux-Alpilles (CCVBA)</w:t>
            </w:r>
            <w:r w:rsidRPr="00233EA8">
              <w:rPr>
                <w:rFonts w:ascii="Gisha" w:hAnsi="Gisha" w:cs="Gisha"/>
                <w:sz w:val="20"/>
                <w:szCs w:val="20"/>
              </w:rPr>
              <w:t xml:space="preserve"> </w:t>
            </w:r>
            <w:r w:rsidR="00A4393F" w:rsidRPr="00233EA8">
              <w:rPr>
                <w:rFonts w:ascii="Gisha" w:hAnsi="Gisha" w:cs="Gisha"/>
                <w:sz w:val="20"/>
                <w:szCs w:val="20"/>
              </w:rPr>
              <w:t xml:space="preserve">souhaite </w:t>
            </w:r>
            <w:r w:rsidR="0019015C" w:rsidRPr="00233EA8">
              <w:rPr>
                <w:rFonts w:ascii="Gisha" w:hAnsi="Gisha" w:cs="Gisha"/>
                <w:sz w:val="20"/>
                <w:szCs w:val="20"/>
              </w:rPr>
              <w:t>présenter la candidature du lieu Pépinière</w:t>
            </w:r>
            <w:r w:rsidR="003B3143" w:rsidRPr="00233EA8">
              <w:rPr>
                <w:rFonts w:ascii="Gisha" w:hAnsi="Gisha" w:cs="Gisha"/>
                <w:sz w:val="20"/>
                <w:szCs w:val="20"/>
              </w:rPr>
              <w:t>-Incubateur</w:t>
            </w:r>
            <w:r w:rsidR="0019015C" w:rsidRPr="00233EA8">
              <w:rPr>
                <w:rFonts w:ascii="Gisha" w:hAnsi="Gisha" w:cs="Gisha"/>
                <w:sz w:val="20"/>
                <w:szCs w:val="20"/>
              </w:rPr>
              <w:t xml:space="preserve"> d’entreprises La Bergerie au dispositif « Fabriques de Territoires »</w:t>
            </w:r>
            <w:r w:rsidR="005E5EA4" w:rsidRPr="00233EA8">
              <w:rPr>
                <w:rFonts w:ascii="Gisha" w:hAnsi="Gisha" w:cs="Gisha"/>
                <w:sz w:val="20"/>
                <w:szCs w:val="20"/>
              </w:rPr>
              <w:t xml:space="preserve"> 2023</w:t>
            </w:r>
            <w:r w:rsidR="0019015C" w:rsidRPr="00233EA8">
              <w:rPr>
                <w:rFonts w:ascii="Gisha" w:hAnsi="Gisha" w:cs="Gisha"/>
                <w:sz w:val="20"/>
                <w:szCs w:val="20"/>
              </w:rPr>
              <w:t xml:space="preserve"> de l’ANCT dans le cadre du programme « Nouveaux lieux, nouveaux liens »</w:t>
            </w:r>
            <w:r w:rsidR="004A080E" w:rsidRPr="00233EA8">
              <w:rPr>
                <w:rFonts w:ascii="Gisha" w:hAnsi="Gisha" w:cs="Gisha"/>
                <w:sz w:val="20"/>
                <w:szCs w:val="20"/>
              </w:rPr>
              <w:t>.</w:t>
            </w:r>
            <w:r w:rsidR="00084B1D" w:rsidRPr="00233EA8">
              <w:rPr>
                <w:rFonts w:ascii="Gisha" w:hAnsi="Gisha" w:cs="Gisha"/>
                <w:sz w:val="20"/>
                <w:szCs w:val="20"/>
              </w:rPr>
              <w:t xml:space="preserve"> Pour cela, il est proposé à l’assemblée communautaire de</w:t>
            </w:r>
            <w:r w:rsidR="0019015C" w:rsidRPr="00233EA8">
              <w:rPr>
                <w:rFonts w:ascii="Gisha" w:hAnsi="Gisha" w:cs="Gisha"/>
                <w:sz w:val="20"/>
                <w:szCs w:val="20"/>
              </w:rPr>
              <w:t xml:space="preserve"> déposer une candidature et de</w:t>
            </w:r>
            <w:r w:rsidR="00084B1D" w:rsidRPr="00233EA8">
              <w:rPr>
                <w:rFonts w:ascii="Gisha" w:hAnsi="Gisha" w:cs="Gisha"/>
                <w:sz w:val="20"/>
                <w:szCs w:val="20"/>
              </w:rPr>
              <w:t xml:space="preserve"> solliciter </w:t>
            </w:r>
            <w:r w:rsidR="0019015C" w:rsidRPr="00233EA8">
              <w:rPr>
                <w:rFonts w:ascii="Gisha" w:hAnsi="Gisha" w:cs="Gisha"/>
                <w:sz w:val="20"/>
                <w:szCs w:val="20"/>
              </w:rPr>
              <w:t>le</w:t>
            </w:r>
            <w:r w:rsidR="00084B1D" w:rsidRPr="00233EA8">
              <w:rPr>
                <w:rFonts w:ascii="Gisha" w:hAnsi="Gisha" w:cs="Gisha"/>
                <w:sz w:val="20"/>
                <w:szCs w:val="20"/>
              </w:rPr>
              <w:t xml:space="preserve"> financement </w:t>
            </w:r>
            <w:r w:rsidR="0019015C" w:rsidRPr="00233EA8">
              <w:rPr>
                <w:rFonts w:ascii="Gisha" w:hAnsi="Gisha" w:cs="Gisha"/>
                <w:sz w:val="20"/>
                <w:szCs w:val="20"/>
              </w:rPr>
              <w:t>inhérent au dispositif</w:t>
            </w:r>
            <w:r w:rsidR="00084B1D" w:rsidRPr="00233EA8">
              <w:rPr>
                <w:rFonts w:ascii="Gisha" w:hAnsi="Gisha" w:cs="Gisha"/>
                <w:sz w:val="20"/>
                <w:szCs w:val="20"/>
              </w:rPr>
              <w:t xml:space="preserve"> </w:t>
            </w:r>
            <w:r w:rsidR="0019015C" w:rsidRPr="00233EA8">
              <w:rPr>
                <w:rFonts w:ascii="Gisha" w:hAnsi="Gisha" w:cs="Gisha"/>
                <w:sz w:val="20"/>
                <w:szCs w:val="20"/>
              </w:rPr>
              <w:t>d’un montant de 50 000 euros pour l’année 2023</w:t>
            </w:r>
            <w:r w:rsidR="00C15813" w:rsidRPr="00233EA8">
              <w:rPr>
                <w:rFonts w:ascii="Gisha" w:hAnsi="Gisha" w:cs="Gisha"/>
                <w:sz w:val="20"/>
                <w:szCs w:val="20"/>
              </w:rPr>
              <w:t>.</w:t>
            </w:r>
          </w:p>
        </w:tc>
      </w:tr>
    </w:tbl>
    <w:p w14:paraId="67AD425B" w14:textId="77777777" w:rsidR="0027348F" w:rsidRPr="00957E72" w:rsidRDefault="0027348F" w:rsidP="00F61D49">
      <w:pPr>
        <w:spacing w:after="60"/>
        <w:rPr>
          <w:rFonts w:ascii="Gisha" w:hAnsi="Gisha" w:cs="Gisha"/>
          <w:sz w:val="8"/>
          <w:szCs w:val="18"/>
        </w:rPr>
      </w:pPr>
    </w:p>
    <w:p w14:paraId="118BD4BF" w14:textId="77777777" w:rsidR="00487639" w:rsidRPr="00B53968" w:rsidRDefault="00487639" w:rsidP="00487639">
      <w:pPr>
        <w:spacing w:after="0"/>
        <w:jc w:val="both"/>
        <w:rPr>
          <w:rFonts w:ascii="Gisha" w:hAnsi="Gisha" w:cs="Gisha"/>
          <w:sz w:val="28"/>
          <w:szCs w:val="20"/>
        </w:rPr>
      </w:pPr>
    </w:p>
    <w:p w14:paraId="3C6D5A3C" w14:textId="77777777" w:rsidR="00487639" w:rsidRPr="0082178C" w:rsidRDefault="00487639" w:rsidP="00487639">
      <w:pPr>
        <w:spacing w:after="0"/>
        <w:jc w:val="both"/>
        <w:rPr>
          <w:rFonts w:ascii="Gisha" w:hAnsi="Gisha" w:cs="Gisha"/>
          <w:sz w:val="20"/>
          <w:szCs w:val="20"/>
        </w:rPr>
      </w:pPr>
      <w:r w:rsidRPr="0082178C">
        <w:rPr>
          <w:rFonts w:ascii="Gisha" w:hAnsi="Gisha" w:cs="Gisha"/>
          <w:sz w:val="20"/>
          <w:szCs w:val="20"/>
        </w:rPr>
        <w:t>L’an deux mille vingt-trois,</w:t>
      </w:r>
    </w:p>
    <w:p w14:paraId="4A2B8823" w14:textId="77777777" w:rsidR="00487639" w:rsidRPr="0082178C" w:rsidRDefault="00487639" w:rsidP="00487639">
      <w:pPr>
        <w:spacing w:after="0"/>
        <w:jc w:val="both"/>
        <w:rPr>
          <w:rFonts w:ascii="Gisha" w:hAnsi="Gisha" w:cs="Gisha"/>
          <w:sz w:val="20"/>
          <w:szCs w:val="20"/>
        </w:rPr>
      </w:pPr>
      <w:proofErr w:type="gramStart"/>
      <w:r>
        <w:rPr>
          <w:rFonts w:ascii="Gisha" w:hAnsi="Gisha" w:cs="Gisha"/>
          <w:sz w:val="20"/>
          <w:szCs w:val="20"/>
        </w:rPr>
        <w:t>le</w:t>
      </w:r>
      <w:proofErr w:type="gramEnd"/>
      <w:r>
        <w:rPr>
          <w:rFonts w:ascii="Gisha" w:hAnsi="Gisha" w:cs="Gisha"/>
          <w:sz w:val="20"/>
          <w:szCs w:val="20"/>
        </w:rPr>
        <w:t xml:space="preserve"> vingt-six octobre</w:t>
      </w:r>
      <w:r w:rsidRPr="0082178C">
        <w:rPr>
          <w:rFonts w:ascii="Gisha" w:hAnsi="Gisha" w:cs="Gisha"/>
          <w:sz w:val="20"/>
          <w:szCs w:val="20"/>
        </w:rPr>
        <w:t>,</w:t>
      </w:r>
    </w:p>
    <w:p w14:paraId="0312867A" w14:textId="77777777" w:rsidR="00487639" w:rsidRDefault="00487639" w:rsidP="00487639">
      <w:pPr>
        <w:spacing w:after="0"/>
        <w:jc w:val="both"/>
        <w:rPr>
          <w:rFonts w:ascii="Gisha" w:hAnsi="Gisha" w:cs="Gisha"/>
          <w:sz w:val="20"/>
          <w:szCs w:val="20"/>
        </w:rPr>
      </w:pPr>
      <w:proofErr w:type="gramStart"/>
      <w:r w:rsidRPr="0082178C">
        <w:rPr>
          <w:rFonts w:ascii="Gisha" w:hAnsi="Gisha" w:cs="Gisha"/>
          <w:sz w:val="20"/>
          <w:szCs w:val="20"/>
        </w:rPr>
        <w:t>à</w:t>
      </w:r>
      <w:proofErr w:type="gramEnd"/>
      <w:r w:rsidRPr="0082178C">
        <w:rPr>
          <w:rFonts w:ascii="Gisha" w:hAnsi="Gisha" w:cs="Gisha"/>
          <w:sz w:val="20"/>
          <w:szCs w:val="20"/>
        </w:rPr>
        <w:t xml:space="preserve"> dix-huit heures, le Conseil communautaire de la Communauté de communes Vallée des Baux-Alpilles, régulièrement convoqué, s’est réuni au nombre prescrit par la loi, dans la salle </w:t>
      </w:r>
      <w:r>
        <w:rPr>
          <w:rFonts w:ascii="Gisha" w:hAnsi="Gisha" w:cs="Gisha"/>
          <w:sz w:val="20"/>
          <w:szCs w:val="20"/>
        </w:rPr>
        <w:t xml:space="preserve">d’honneur </w:t>
      </w:r>
      <w:r w:rsidRPr="0082178C">
        <w:rPr>
          <w:rFonts w:ascii="Gisha" w:hAnsi="Gisha" w:cs="Gisha"/>
          <w:sz w:val="20"/>
          <w:szCs w:val="20"/>
        </w:rPr>
        <w:t>de</w:t>
      </w:r>
      <w:r>
        <w:rPr>
          <w:rFonts w:ascii="Gisha" w:hAnsi="Gisha" w:cs="Gisha"/>
          <w:sz w:val="20"/>
          <w:szCs w:val="20"/>
        </w:rPr>
        <w:t xml:space="preserve"> la Mairie, </w:t>
      </w:r>
      <w:r w:rsidRPr="0082178C">
        <w:rPr>
          <w:rFonts w:ascii="Gisha" w:hAnsi="Gisha" w:cs="Gisha"/>
          <w:sz w:val="20"/>
          <w:szCs w:val="20"/>
        </w:rPr>
        <w:t xml:space="preserve">commune de </w:t>
      </w:r>
      <w:r>
        <w:rPr>
          <w:rFonts w:ascii="Gisha" w:hAnsi="Gisha" w:cs="Gisha"/>
          <w:sz w:val="20"/>
          <w:szCs w:val="20"/>
        </w:rPr>
        <w:t>Fontvieille</w:t>
      </w:r>
      <w:r w:rsidRPr="0082178C">
        <w:rPr>
          <w:rFonts w:ascii="Gisha" w:hAnsi="Gisha" w:cs="Gisha"/>
          <w:sz w:val="20"/>
          <w:szCs w:val="20"/>
        </w:rPr>
        <w:t>, sous la présidence de M. Hervé CHERUBINI.</w:t>
      </w:r>
    </w:p>
    <w:p w14:paraId="78BDAF0A" w14:textId="77777777" w:rsidR="00487639" w:rsidRPr="00B53968" w:rsidRDefault="00487639" w:rsidP="00487639">
      <w:pPr>
        <w:spacing w:after="0"/>
        <w:jc w:val="both"/>
        <w:rPr>
          <w:rFonts w:ascii="Gisha" w:hAnsi="Gisha" w:cs="Gisha"/>
          <w:sz w:val="28"/>
          <w:szCs w:val="24"/>
        </w:rPr>
      </w:pPr>
    </w:p>
    <w:p w14:paraId="1FF0FFBC" w14:textId="77777777" w:rsidR="00487639" w:rsidRPr="00CC2D5F" w:rsidRDefault="00487639" w:rsidP="00487639">
      <w:pPr>
        <w:spacing w:after="240"/>
        <w:jc w:val="both"/>
        <w:rPr>
          <w:rFonts w:ascii="Gisha" w:hAnsi="Gisha" w:cs="Gisha"/>
          <w:sz w:val="20"/>
          <w:szCs w:val="20"/>
        </w:rPr>
      </w:pPr>
      <w:r w:rsidRPr="00CC2D5F">
        <w:rPr>
          <w:rFonts w:ascii="Gisha" w:hAnsi="Gisha" w:cs="Gisha"/>
          <w:b/>
          <w:smallCaps/>
          <w:sz w:val="20"/>
          <w:szCs w:val="20"/>
          <w:u w:val="single"/>
        </w:rPr>
        <w:t>Présents</w:t>
      </w:r>
      <w:r w:rsidRPr="00CC2D5F">
        <w:rPr>
          <w:rFonts w:ascii="Gisha" w:hAnsi="Gisha" w:cs="Gisha"/>
          <w:smallCaps/>
          <w:sz w:val="20"/>
          <w:szCs w:val="20"/>
        </w:rPr>
        <w:t xml:space="preserve"> : Mmes et </w:t>
      </w:r>
      <w:proofErr w:type="spellStart"/>
      <w:r w:rsidRPr="00CC2D5F">
        <w:rPr>
          <w:rFonts w:ascii="Gisha" w:hAnsi="Gisha" w:cs="Gisha"/>
          <w:smallCaps/>
          <w:sz w:val="20"/>
          <w:szCs w:val="20"/>
        </w:rPr>
        <w:t>Mm.</w:t>
      </w:r>
      <w:proofErr w:type="spellEnd"/>
      <w:r w:rsidRPr="00CC2D5F">
        <w:rPr>
          <w:rFonts w:ascii="Gisha" w:hAnsi="Gisha" w:cs="Gisha"/>
          <w:sz w:val="20"/>
          <w:szCs w:val="20"/>
        </w:rPr>
        <w:t xml:space="preserve"> ARNOUX Jacques ; BISCIONE Marion ; BLA</w:t>
      </w:r>
      <w:r>
        <w:rPr>
          <w:rFonts w:ascii="Gisha" w:hAnsi="Gisha" w:cs="Gisha"/>
          <w:sz w:val="20"/>
          <w:szCs w:val="20"/>
        </w:rPr>
        <w:t>NC Patrice ; BLANCARD Béatrice </w:t>
      </w:r>
      <w:r w:rsidRPr="00CC2D5F">
        <w:rPr>
          <w:rFonts w:ascii="Gisha" w:hAnsi="Gisha" w:cs="Gisha"/>
          <w:sz w:val="20"/>
          <w:szCs w:val="20"/>
        </w:rPr>
        <w:t>; CARRE Jean-Christophe ; CHERUBINI Hervé ; CHRETIEN Muriel ; COLOMBET Gabriel ; DORISE Juliette ; ES</w:t>
      </w:r>
      <w:r>
        <w:rPr>
          <w:rFonts w:ascii="Gisha" w:hAnsi="Gisha" w:cs="Gisha"/>
          <w:sz w:val="20"/>
          <w:szCs w:val="20"/>
        </w:rPr>
        <w:t>COFFIER Lionel ; FAVERJON Yves </w:t>
      </w:r>
      <w:r w:rsidRPr="00CC2D5F">
        <w:rPr>
          <w:rFonts w:ascii="Gisha" w:hAnsi="Gisha" w:cs="Gisha"/>
          <w:sz w:val="20"/>
          <w:szCs w:val="20"/>
        </w:rPr>
        <w:t>; G</w:t>
      </w:r>
      <w:r>
        <w:rPr>
          <w:rFonts w:ascii="Gisha" w:hAnsi="Gisha" w:cs="Gisha"/>
          <w:sz w:val="20"/>
          <w:szCs w:val="20"/>
        </w:rPr>
        <w:t>ARNIER Gérard ; GESLIN Laurent </w:t>
      </w:r>
      <w:r w:rsidRPr="00CC2D5F">
        <w:rPr>
          <w:rFonts w:ascii="Gisha" w:hAnsi="Gisha" w:cs="Gisha"/>
          <w:sz w:val="20"/>
          <w:szCs w:val="20"/>
        </w:rPr>
        <w:t>; LICARI Pascale ; MANGION Jean ; MARECHAL Edgard ; MOUCADEL Stéphanie ; MORICELLY Benjamin ; PELISSIER Aline ; PLAUD Isabelle ; PONIATOWSKI Anne ; ROGGIERO Alice ; SANTIN Jean-Denis ; SCIFO-ANTON Sylvette ; THOMAS Romain ;</w:t>
      </w:r>
      <w:r>
        <w:rPr>
          <w:rFonts w:ascii="Gisha" w:hAnsi="Gisha" w:cs="Gisha"/>
          <w:sz w:val="20"/>
          <w:szCs w:val="20"/>
        </w:rPr>
        <w:t xml:space="preserve"> UFFREN Marie-Christine.</w:t>
      </w:r>
    </w:p>
    <w:p w14:paraId="7B8F8577" w14:textId="77777777" w:rsidR="00487639" w:rsidRPr="00CC2D5F" w:rsidRDefault="00487639" w:rsidP="00487639">
      <w:pPr>
        <w:spacing w:after="240"/>
        <w:jc w:val="both"/>
        <w:rPr>
          <w:rFonts w:ascii="Gisha" w:hAnsi="Gisha" w:cs="Gisha"/>
          <w:sz w:val="20"/>
          <w:szCs w:val="20"/>
        </w:rPr>
      </w:pPr>
      <w:r w:rsidRPr="00CC2D5F">
        <w:rPr>
          <w:rFonts w:ascii="Gisha" w:hAnsi="Gisha" w:cs="Gisha"/>
          <w:b/>
          <w:smallCaps/>
          <w:sz w:val="20"/>
          <w:szCs w:val="20"/>
          <w:u w:val="single"/>
        </w:rPr>
        <w:t>Absents</w:t>
      </w:r>
      <w:r w:rsidRPr="00CC2D5F">
        <w:rPr>
          <w:rFonts w:ascii="Gisha" w:hAnsi="Gisha" w:cs="Gisha"/>
          <w:sz w:val="20"/>
          <w:szCs w:val="20"/>
        </w:rPr>
        <w:t xml:space="preserve"> : </w:t>
      </w:r>
      <w:r w:rsidRPr="00CC2D5F">
        <w:rPr>
          <w:rFonts w:ascii="Gisha" w:hAnsi="Gisha" w:cs="Gisha"/>
          <w:smallCaps/>
          <w:sz w:val="20"/>
          <w:szCs w:val="20"/>
        </w:rPr>
        <w:t xml:space="preserve">Mmes et </w:t>
      </w:r>
      <w:proofErr w:type="spellStart"/>
      <w:r w:rsidRPr="00CC2D5F">
        <w:rPr>
          <w:rFonts w:ascii="Gisha" w:hAnsi="Gisha" w:cs="Gisha"/>
          <w:smallCaps/>
          <w:sz w:val="20"/>
          <w:szCs w:val="20"/>
        </w:rPr>
        <w:t>Mm.</w:t>
      </w:r>
      <w:proofErr w:type="spellEnd"/>
      <w:r w:rsidRPr="00CC2D5F">
        <w:rPr>
          <w:rFonts w:ascii="Gisha" w:hAnsi="Gisha" w:cs="Gisha"/>
          <w:smallCaps/>
          <w:sz w:val="20"/>
          <w:szCs w:val="20"/>
        </w:rPr>
        <w:t xml:space="preserve"> </w:t>
      </w:r>
      <w:r w:rsidRPr="00CC2D5F">
        <w:rPr>
          <w:rFonts w:ascii="Gisha" w:hAnsi="Gisha" w:cs="Gisha"/>
          <w:sz w:val="20"/>
          <w:szCs w:val="20"/>
        </w:rPr>
        <w:t>ALI OGLOU Grégory ; CASTELLS Céline ; MARIN Bernard ; MILAN Henri ; SALVATORI Céline </w:t>
      </w:r>
    </w:p>
    <w:p w14:paraId="4C0032F2" w14:textId="77777777" w:rsidR="00487639" w:rsidRPr="00CC2D5F" w:rsidRDefault="00487639" w:rsidP="00487639">
      <w:pPr>
        <w:tabs>
          <w:tab w:val="left" w:pos="1785"/>
        </w:tabs>
        <w:spacing w:after="60"/>
        <w:rPr>
          <w:rFonts w:ascii="Gisha" w:hAnsi="Gisha" w:cs="Gisha"/>
          <w:sz w:val="20"/>
          <w:szCs w:val="20"/>
        </w:rPr>
      </w:pPr>
      <w:r w:rsidRPr="00CC2D5F">
        <w:rPr>
          <w:rFonts w:ascii="Gisha" w:hAnsi="Gisha" w:cs="Gisha"/>
          <w:b/>
          <w:smallCaps/>
          <w:sz w:val="20"/>
          <w:szCs w:val="20"/>
          <w:u w:val="single"/>
        </w:rPr>
        <w:t>Procurations</w:t>
      </w:r>
      <w:r w:rsidRPr="00CC2D5F">
        <w:rPr>
          <w:rFonts w:ascii="Gisha" w:hAnsi="Gisha" w:cs="Gisha"/>
          <w:sz w:val="20"/>
          <w:szCs w:val="20"/>
        </w:rPr>
        <w:t xml:space="preserve"> : </w:t>
      </w:r>
    </w:p>
    <w:p w14:paraId="3EAF4C8D"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BODY-BOUQUET Florine à M.</w:t>
      </w:r>
      <w:r w:rsidRPr="00CC2D5F">
        <w:rPr>
          <w:rFonts w:ascii="Gisha" w:hAnsi="Gisha" w:cs="Gisha"/>
          <w:smallCaps/>
          <w:sz w:val="20"/>
          <w:szCs w:val="20"/>
        </w:rPr>
        <w:t xml:space="preserve"> </w:t>
      </w:r>
      <w:r w:rsidRPr="00CC2D5F">
        <w:rPr>
          <w:rFonts w:ascii="Gisha" w:hAnsi="Gisha" w:cs="Gisha"/>
          <w:sz w:val="20"/>
          <w:szCs w:val="20"/>
        </w:rPr>
        <w:t>COLOMBET Gabriel ;</w:t>
      </w:r>
    </w:p>
    <w:p w14:paraId="66188082"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CALLET Marie-Pierre à M. MANGION Jean</w:t>
      </w:r>
      <w:r w:rsidRPr="00CC2D5F">
        <w:rPr>
          <w:rFonts w:ascii="Gisha" w:hAnsi="Gisha" w:cs="Gisha"/>
          <w:smallCaps/>
          <w:sz w:val="20"/>
          <w:szCs w:val="20"/>
        </w:rPr>
        <w:t> </w:t>
      </w:r>
      <w:r w:rsidRPr="00CC2D5F">
        <w:rPr>
          <w:rFonts w:ascii="Gisha" w:hAnsi="Gisha" w:cs="Gisha"/>
          <w:sz w:val="20"/>
          <w:szCs w:val="20"/>
        </w:rPr>
        <w:t>; </w:t>
      </w:r>
    </w:p>
    <w:p w14:paraId="5506D969"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 FRICKER Jean-Pierre à M</w:t>
      </w:r>
      <w:r w:rsidRPr="00CC2D5F">
        <w:rPr>
          <w:rFonts w:ascii="Gisha" w:hAnsi="Gisha" w:cs="Gisha"/>
          <w:smallCaps/>
          <w:sz w:val="20"/>
          <w:szCs w:val="20"/>
        </w:rPr>
        <w:t xml:space="preserve">me </w:t>
      </w:r>
      <w:r w:rsidRPr="00CC2D5F">
        <w:rPr>
          <w:rFonts w:ascii="Gisha" w:hAnsi="Gisha" w:cs="Gisha"/>
          <w:sz w:val="20"/>
          <w:szCs w:val="20"/>
        </w:rPr>
        <w:t>CHRETIEN Muriel ; </w:t>
      </w:r>
    </w:p>
    <w:p w14:paraId="02CF775A"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 GALLE Michel à M</w:t>
      </w:r>
      <w:r w:rsidRPr="00CC2D5F">
        <w:rPr>
          <w:rFonts w:ascii="Gisha" w:hAnsi="Gisha" w:cs="Gisha"/>
          <w:smallCaps/>
          <w:sz w:val="20"/>
          <w:szCs w:val="20"/>
        </w:rPr>
        <w:t xml:space="preserve">me </w:t>
      </w:r>
      <w:r w:rsidRPr="00CC2D5F">
        <w:rPr>
          <w:rFonts w:ascii="Gisha" w:hAnsi="Gisha" w:cs="Gisha"/>
          <w:sz w:val="20"/>
          <w:szCs w:val="20"/>
        </w:rPr>
        <w:t>SCIFO-ANTON Sylvette ;</w:t>
      </w:r>
    </w:p>
    <w:p w14:paraId="6C2261E1"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GARCIN-GOURILLON Christine à M. CARRE Jean-Christophe ; </w:t>
      </w:r>
    </w:p>
    <w:p w14:paraId="7E11D8B1"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JODAR Françoise à M.</w:t>
      </w:r>
      <w:r w:rsidRPr="00CC2D5F">
        <w:rPr>
          <w:rFonts w:ascii="Gisha" w:hAnsi="Gisha" w:cs="Gisha"/>
          <w:smallCaps/>
          <w:sz w:val="20"/>
          <w:szCs w:val="20"/>
        </w:rPr>
        <w:t xml:space="preserve"> </w:t>
      </w:r>
      <w:r w:rsidRPr="00CC2D5F">
        <w:rPr>
          <w:rFonts w:ascii="Gisha" w:hAnsi="Gisha" w:cs="Gisha"/>
          <w:sz w:val="20"/>
          <w:szCs w:val="20"/>
        </w:rPr>
        <w:t>CHERUBINI Hervé ;</w:t>
      </w:r>
    </w:p>
    <w:p w14:paraId="0DB2FB0F"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 MAURON Jean-Jacques à M. THOMAS Romain ; </w:t>
      </w:r>
    </w:p>
    <w:p w14:paraId="26563290"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MISTRAL Magali à M</w:t>
      </w:r>
      <w:r w:rsidRPr="00CC2D5F">
        <w:rPr>
          <w:rFonts w:ascii="Gisha" w:hAnsi="Gisha" w:cs="Gisha"/>
          <w:smallCaps/>
          <w:sz w:val="20"/>
          <w:szCs w:val="20"/>
        </w:rPr>
        <w:t>me</w:t>
      </w:r>
      <w:r w:rsidRPr="00CC2D5F">
        <w:rPr>
          <w:rFonts w:ascii="Gisha" w:hAnsi="Gisha" w:cs="Gisha"/>
          <w:sz w:val="20"/>
          <w:szCs w:val="20"/>
        </w:rPr>
        <w:t xml:space="preserve"> DORISE Juliette ;</w:t>
      </w:r>
    </w:p>
    <w:p w14:paraId="53DE760F" w14:textId="77777777" w:rsidR="00487639" w:rsidRPr="00CC2D5F" w:rsidRDefault="00487639" w:rsidP="00487639">
      <w:pPr>
        <w:numPr>
          <w:ilvl w:val="0"/>
          <w:numId w:val="10"/>
        </w:numPr>
        <w:tabs>
          <w:tab w:val="left" w:pos="1545"/>
        </w:tabs>
        <w:spacing w:after="0"/>
        <w:contextualSpacing/>
        <w:rPr>
          <w:rFonts w:ascii="Gisha" w:hAnsi="Gisha" w:cs="Gisha"/>
          <w:sz w:val="20"/>
          <w:szCs w:val="20"/>
        </w:rPr>
      </w:pPr>
      <w:r w:rsidRPr="00CC2D5F">
        <w:rPr>
          <w:rFonts w:ascii="Gisha" w:hAnsi="Gisha" w:cs="Gisha"/>
          <w:sz w:val="20"/>
          <w:szCs w:val="20"/>
        </w:rPr>
        <w:t>De M. OULET Vincent à M</w:t>
      </w:r>
      <w:r w:rsidRPr="00CC2D5F">
        <w:rPr>
          <w:rFonts w:ascii="Gisha" w:hAnsi="Gisha" w:cs="Gisha"/>
          <w:smallCaps/>
          <w:sz w:val="20"/>
          <w:szCs w:val="20"/>
        </w:rPr>
        <w:t xml:space="preserve">. </w:t>
      </w:r>
      <w:r w:rsidRPr="00CC2D5F">
        <w:rPr>
          <w:rFonts w:ascii="Gisha" w:hAnsi="Gisha" w:cs="Gisha"/>
          <w:sz w:val="20"/>
          <w:szCs w:val="20"/>
        </w:rPr>
        <w:t>FAVERJON Yves</w:t>
      </w:r>
      <w:r>
        <w:rPr>
          <w:rFonts w:ascii="Gisha" w:hAnsi="Gisha" w:cs="Gisha"/>
          <w:sz w:val="20"/>
          <w:szCs w:val="20"/>
        </w:rPr>
        <w:t>.</w:t>
      </w:r>
    </w:p>
    <w:p w14:paraId="1863FCB0" w14:textId="77777777" w:rsidR="00487639" w:rsidRPr="00B53968" w:rsidRDefault="00487639" w:rsidP="00487639">
      <w:pPr>
        <w:tabs>
          <w:tab w:val="left" w:pos="1545"/>
        </w:tabs>
        <w:spacing w:after="0"/>
        <w:ind w:left="360"/>
        <w:contextualSpacing/>
        <w:rPr>
          <w:rFonts w:ascii="Gisha" w:hAnsi="Gisha" w:cs="Gisha"/>
          <w:sz w:val="28"/>
          <w:szCs w:val="20"/>
        </w:rPr>
      </w:pPr>
    </w:p>
    <w:p w14:paraId="4EE19A3E" w14:textId="38943C71" w:rsidR="00487639" w:rsidRDefault="00487639" w:rsidP="00487639">
      <w:pPr>
        <w:spacing w:after="0"/>
        <w:rPr>
          <w:rFonts w:ascii="Gisha" w:hAnsi="Gisha" w:cs="Gisha"/>
          <w:sz w:val="20"/>
          <w:szCs w:val="20"/>
        </w:rPr>
      </w:pPr>
      <w:r w:rsidRPr="00F0207D">
        <w:rPr>
          <w:rFonts w:ascii="Gisha" w:hAnsi="Gisha" w:cs="Gisha"/>
          <w:smallCaps/>
          <w:sz w:val="20"/>
          <w:szCs w:val="20"/>
          <w:u w:val="single"/>
        </w:rPr>
        <w:t>Secrétaire de séance</w:t>
      </w:r>
      <w:r>
        <w:rPr>
          <w:rFonts w:ascii="Gisha" w:hAnsi="Gisha" w:cs="Gisha"/>
          <w:sz w:val="20"/>
          <w:szCs w:val="20"/>
        </w:rPr>
        <w:t xml:space="preserve"> : </w:t>
      </w:r>
      <w:r>
        <w:rPr>
          <w:rFonts w:ascii="Gisha" w:hAnsi="Gisha" w:cs="Gisha"/>
          <w:smallCaps/>
          <w:sz w:val="20"/>
          <w:szCs w:val="20"/>
        </w:rPr>
        <w:t>M. GESLIN Laurent</w:t>
      </w:r>
      <w:r>
        <w:rPr>
          <w:rFonts w:ascii="Gisha" w:hAnsi="Gisha" w:cs="Gisha"/>
          <w:sz w:val="20"/>
          <w:szCs w:val="20"/>
        </w:rPr>
        <w:t> </w:t>
      </w:r>
    </w:p>
    <w:p w14:paraId="29DF9CE9" w14:textId="77777777" w:rsidR="00487639" w:rsidRDefault="00487639" w:rsidP="00487639">
      <w:pPr>
        <w:spacing w:after="0"/>
        <w:rPr>
          <w:rFonts w:ascii="Gisha" w:hAnsi="Gisha" w:cs="Gisha"/>
          <w:sz w:val="20"/>
          <w:szCs w:val="20"/>
        </w:rPr>
      </w:pPr>
    </w:p>
    <w:p w14:paraId="7986F226" w14:textId="77777777" w:rsidR="00487639" w:rsidRDefault="00487639" w:rsidP="00487639">
      <w:pPr>
        <w:spacing w:after="0"/>
        <w:jc w:val="center"/>
        <w:rPr>
          <w:rFonts w:ascii="Gisha" w:hAnsi="Gisha" w:cs="Gisha"/>
          <w:b/>
          <w:sz w:val="24"/>
          <w:szCs w:val="20"/>
        </w:rPr>
      </w:pPr>
    </w:p>
    <w:p w14:paraId="362EA003" w14:textId="693035A5" w:rsidR="000A7048" w:rsidRDefault="00093329" w:rsidP="00487639">
      <w:pPr>
        <w:spacing w:after="0"/>
        <w:jc w:val="center"/>
        <w:rPr>
          <w:rFonts w:ascii="Gisha" w:hAnsi="Gisha" w:cs="Gisha"/>
          <w:b/>
          <w:sz w:val="24"/>
          <w:szCs w:val="20"/>
        </w:rPr>
      </w:pPr>
      <w:r w:rsidRPr="00C64CFB">
        <w:rPr>
          <w:rFonts w:ascii="Gisha" w:hAnsi="Gisha" w:cs="Gisha"/>
          <w:b/>
          <w:sz w:val="24"/>
          <w:szCs w:val="20"/>
        </w:rPr>
        <w:t>Le Conseil communautaire,</w:t>
      </w:r>
    </w:p>
    <w:p w14:paraId="08C58643" w14:textId="54F29822" w:rsidR="000A7048" w:rsidRPr="00487639" w:rsidRDefault="00DE0CC4" w:rsidP="00487639">
      <w:pPr>
        <w:spacing w:before="360" w:after="360"/>
        <w:jc w:val="both"/>
        <w:rPr>
          <w:rFonts w:ascii="Gisha" w:hAnsi="Gisha" w:cs="Gisha"/>
          <w:bCs/>
          <w:sz w:val="20"/>
          <w:szCs w:val="20"/>
        </w:rPr>
      </w:pPr>
      <w:r>
        <w:rPr>
          <w:rFonts w:ascii="Gisha" w:hAnsi="Gisha" w:cs="Gisha"/>
          <w:bCs/>
          <w:sz w:val="20"/>
          <w:szCs w:val="20"/>
          <w:u w:val="single"/>
        </w:rPr>
        <w:t>Rapporteur</w:t>
      </w:r>
      <w:r w:rsidRPr="009B73F8">
        <w:rPr>
          <w:rFonts w:ascii="Gisha" w:hAnsi="Gisha" w:cs="Gisha"/>
          <w:bCs/>
          <w:sz w:val="20"/>
          <w:szCs w:val="20"/>
        </w:rPr>
        <w:t> :</w:t>
      </w:r>
      <w:r w:rsidR="00FE5D9F">
        <w:rPr>
          <w:rFonts w:ascii="Gisha" w:hAnsi="Gisha" w:cs="Gisha"/>
          <w:bCs/>
          <w:sz w:val="20"/>
          <w:szCs w:val="20"/>
        </w:rPr>
        <w:t xml:space="preserve"> Yves FAVERJON</w:t>
      </w:r>
    </w:p>
    <w:p w14:paraId="3357C0C2" w14:textId="77777777" w:rsidR="006B3EF2" w:rsidRPr="006B3EF2" w:rsidRDefault="006B3EF2" w:rsidP="00C32076">
      <w:pPr>
        <w:spacing w:after="0"/>
        <w:jc w:val="both"/>
        <w:rPr>
          <w:rFonts w:ascii="Gisha" w:hAnsi="Gisha" w:cs="Gisha"/>
          <w:b/>
          <w:sz w:val="2"/>
          <w:szCs w:val="20"/>
        </w:rPr>
      </w:pPr>
    </w:p>
    <w:p w14:paraId="4B161C77" w14:textId="77777777" w:rsidR="00A56F04" w:rsidRDefault="001B292A" w:rsidP="00487639">
      <w:pPr>
        <w:jc w:val="both"/>
        <w:rPr>
          <w:rFonts w:ascii="Gisha" w:hAnsi="Gisha" w:cs="Gisha"/>
          <w:sz w:val="20"/>
          <w:szCs w:val="20"/>
        </w:rPr>
      </w:pPr>
      <w:r w:rsidRPr="00CB45CF">
        <w:rPr>
          <w:rFonts w:ascii="Gisha" w:hAnsi="Gisha" w:cs="Gisha"/>
          <w:b/>
          <w:sz w:val="20"/>
          <w:szCs w:val="20"/>
        </w:rPr>
        <w:t xml:space="preserve">Vu </w:t>
      </w:r>
      <w:r w:rsidRPr="00CB45CF">
        <w:rPr>
          <w:rFonts w:ascii="Gisha" w:hAnsi="Gisha" w:cs="Gisha"/>
          <w:sz w:val="20"/>
          <w:szCs w:val="20"/>
        </w:rPr>
        <w:t>le Code Général des</w:t>
      </w:r>
      <w:r>
        <w:rPr>
          <w:rFonts w:ascii="Gisha" w:hAnsi="Gisha" w:cs="Gisha"/>
          <w:b/>
          <w:sz w:val="20"/>
          <w:szCs w:val="20"/>
        </w:rPr>
        <w:t xml:space="preserve"> </w:t>
      </w:r>
      <w:r w:rsidRPr="00CB45CF">
        <w:rPr>
          <w:rFonts w:ascii="Gisha" w:hAnsi="Gisha" w:cs="Gisha"/>
          <w:sz w:val="20"/>
          <w:szCs w:val="20"/>
        </w:rPr>
        <w:t xml:space="preserve">Collectivités </w:t>
      </w:r>
      <w:r>
        <w:rPr>
          <w:rFonts w:ascii="Gisha" w:hAnsi="Gisha" w:cs="Gisha"/>
          <w:sz w:val="20"/>
          <w:szCs w:val="20"/>
        </w:rPr>
        <w:t>Territoriales et notamment ses articles L2121-15 et L5211-10 ;</w:t>
      </w:r>
    </w:p>
    <w:p w14:paraId="77AAB72C" w14:textId="419145C6" w:rsidR="003B3143" w:rsidRDefault="003B3143" w:rsidP="00487639">
      <w:pPr>
        <w:jc w:val="both"/>
        <w:rPr>
          <w:rFonts w:ascii="Gisha" w:hAnsi="Gisha" w:cs="Gisha"/>
          <w:sz w:val="20"/>
          <w:szCs w:val="20"/>
        </w:rPr>
      </w:pPr>
      <w:r w:rsidRPr="0062656D">
        <w:rPr>
          <w:rFonts w:ascii="Gisha" w:hAnsi="Gisha" w:cs="Gisha"/>
          <w:b/>
          <w:bCs/>
          <w:sz w:val="20"/>
          <w:szCs w:val="20"/>
        </w:rPr>
        <w:t>Vu</w:t>
      </w:r>
      <w:r>
        <w:rPr>
          <w:rFonts w:ascii="Gisha" w:hAnsi="Gisha" w:cs="Gisha"/>
          <w:sz w:val="20"/>
          <w:szCs w:val="20"/>
        </w:rPr>
        <w:t xml:space="preserve"> la délibération n°21/2021 du conseil communautaire de la CCVBA datée du 4 février 2021 et relati</w:t>
      </w:r>
      <w:r w:rsidR="001645CD">
        <w:rPr>
          <w:rFonts w:ascii="Gisha" w:hAnsi="Gisha" w:cs="Gisha"/>
          <w:sz w:val="20"/>
          <w:szCs w:val="20"/>
        </w:rPr>
        <w:t xml:space="preserve">ve </w:t>
      </w:r>
      <w:r>
        <w:rPr>
          <w:rFonts w:ascii="Gisha" w:hAnsi="Gisha" w:cs="Gisha"/>
          <w:sz w:val="20"/>
          <w:szCs w:val="20"/>
        </w:rPr>
        <w:t>à la réhabilitation d’une ancienne bergerie en une Pépinière-Incubateur d’entreprises</w:t>
      </w:r>
      <w:r w:rsidR="001645CD">
        <w:rPr>
          <w:rFonts w:ascii="Gisha" w:hAnsi="Gisha" w:cs="Gisha"/>
          <w:sz w:val="20"/>
          <w:szCs w:val="20"/>
        </w:rPr>
        <w:t xml:space="preserve"> à Fontvieille</w:t>
      </w:r>
      <w:r w:rsidR="0062656D">
        <w:rPr>
          <w:rFonts w:ascii="Gisha" w:hAnsi="Gisha" w:cs="Gisha"/>
          <w:sz w:val="20"/>
          <w:szCs w:val="20"/>
        </w:rPr>
        <w:t> ;</w:t>
      </w:r>
    </w:p>
    <w:p w14:paraId="0C0A7C41" w14:textId="55B99D3F" w:rsidR="00B63113" w:rsidRDefault="00B63113" w:rsidP="00487639">
      <w:pPr>
        <w:spacing w:after="240"/>
        <w:jc w:val="both"/>
        <w:rPr>
          <w:rFonts w:ascii="Gisha" w:hAnsi="Gisha" w:cs="Gisha"/>
          <w:sz w:val="20"/>
          <w:szCs w:val="20"/>
        </w:rPr>
      </w:pPr>
      <w:r w:rsidRPr="00B63113">
        <w:rPr>
          <w:rFonts w:ascii="Gisha" w:hAnsi="Gisha" w:cs="Gisha"/>
          <w:b/>
          <w:bCs/>
          <w:sz w:val="20"/>
          <w:szCs w:val="20"/>
        </w:rPr>
        <w:t>Vu</w:t>
      </w:r>
      <w:r>
        <w:rPr>
          <w:rFonts w:ascii="Gisha" w:hAnsi="Gisha" w:cs="Gisha"/>
          <w:sz w:val="20"/>
          <w:szCs w:val="20"/>
        </w:rPr>
        <w:t xml:space="preserve"> </w:t>
      </w:r>
      <w:r w:rsidR="0019015C">
        <w:rPr>
          <w:rFonts w:ascii="Gisha" w:hAnsi="Gisha" w:cs="Gisha"/>
          <w:sz w:val="20"/>
          <w:szCs w:val="20"/>
        </w:rPr>
        <w:t>la circulaire IOML232</w:t>
      </w:r>
      <w:r w:rsidR="003B3143">
        <w:rPr>
          <w:rFonts w:ascii="Gisha" w:hAnsi="Gisha" w:cs="Gisha"/>
          <w:sz w:val="20"/>
          <w:szCs w:val="20"/>
        </w:rPr>
        <w:t>3934J parue le 5 septembre 2023, faisan objet du « </w:t>
      </w:r>
      <w:r w:rsidR="003B3143" w:rsidRPr="005E5EA4">
        <w:rPr>
          <w:rFonts w:ascii="Gisha" w:hAnsi="Gisha" w:cs="Gisha"/>
          <w:i/>
          <w:iCs/>
          <w:sz w:val="20"/>
          <w:szCs w:val="20"/>
        </w:rPr>
        <w:t>Lancement d’une nouvelle vague de « Fabriques de territoires » pour 2023</w:t>
      </w:r>
      <w:r w:rsidR="003B3143">
        <w:rPr>
          <w:rFonts w:ascii="Gisha" w:hAnsi="Gisha" w:cs="Gisha"/>
          <w:sz w:val="20"/>
          <w:szCs w:val="20"/>
        </w:rPr>
        <w:t> »</w:t>
      </w:r>
      <w:r>
        <w:rPr>
          <w:rFonts w:ascii="Gisha" w:hAnsi="Gisha" w:cs="Gisha"/>
          <w:sz w:val="20"/>
          <w:szCs w:val="20"/>
        </w:rPr>
        <w:t>.</w:t>
      </w:r>
    </w:p>
    <w:p w14:paraId="19DBFD20" w14:textId="7BF1DA57" w:rsidR="001B2D0C" w:rsidRPr="00487639" w:rsidRDefault="00233EA8" w:rsidP="00487639">
      <w:pPr>
        <w:jc w:val="both"/>
        <w:rPr>
          <w:rFonts w:ascii="Gisha" w:hAnsi="Gisha" w:cs="Gisha"/>
          <w:sz w:val="20"/>
          <w:szCs w:val="20"/>
        </w:rPr>
      </w:pPr>
      <w:r w:rsidRPr="00233EA8">
        <w:rPr>
          <w:rFonts w:ascii="Gisha" w:hAnsi="Gisha" w:cs="Gisha"/>
          <w:b/>
          <w:sz w:val="20"/>
          <w:szCs w:val="20"/>
        </w:rPr>
        <w:t>Considérant</w:t>
      </w:r>
      <w:r>
        <w:rPr>
          <w:rFonts w:ascii="Gisha" w:hAnsi="Gisha" w:cs="Gisha"/>
          <w:sz w:val="20"/>
          <w:szCs w:val="20"/>
        </w:rPr>
        <w:t xml:space="preserve"> qu’a</w:t>
      </w:r>
      <w:r w:rsidR="001B2D0C" w:rsidRPr="001B2D0C">
        <w:rPr>
          <w:rFonts w:ascii="Gisha" w:hAnsi="Gisha" w:cs="Gisha"/>
          <w:sz w:val="20"/>
          <w:szCs w:val="20"/>
        </w:rPr>
        <w:t>u travers du programme « nouveaux lieux, nouveaux liens » de l’Agence nationale de la cohésion</w:t>
      </w:r>
      <w:r w:rsidR="001B2D0C">
        <w:rPr>
          <w:rFonts w:ascii="Gisha" w:hAnsi="Gisha" w:cs="Gisha"/>
          <w:sz w:val="20"/>
          <w:szCs w:val="20"/>
        </w:rPr>
        <w:t xml:space="preserve"> </w:t>
      </w:r>
      <w:r w:rsidR="001B2D0C" w:rsidRPr="001B2D0C">
        <w:rPr>
          <w:rFonts w:ascii="Gisha" w:hAnsi="Gisha" w:cs="Gisha"/>
          <w:sz w:val="20"/>
          <w:szCs w:val="20"/>
        </w:rPr>
        <w:t>des territoires (ANCT), le Gouvernement affirme son soutien continu au déploiement de tiers-lieux</w:t>
      </w:r>
      <w:r w:rsidR="001B2D0C">
        <w:rPr>
          <w:rFonts w:ascii="Gisha" w:hAnsi="Gisha" w:cs="Gisha"/>
          <w:sz w:val="20"/>
          <w:szCs w:val="20"/>
        </w:rPr>
        <w:t xml:space="preserve"> </w:t>
      </w:r>
      <w:r w:rsidR="001B2D0C" w:rsidRPr="001B2D0C">
        <w:rPr>
          <w:rFonts w:ascii="Gisha" w:hAnsi="Gisha" w:cs="Gisha"/>
          <w:sz w:val="20"/>
          <w:szCs w:val="20"/>
        </w:rPr>
        <w:t>dans une perspective de cohésion des territoires. En lien avec l’association France Tiers Lieux, le</w:t>
      </w:r>
      <w:r w:rsidR="001B2D0C">
        <w:rPr>
          <w:rFonts w:ascii="Gisha" w:hAnsi="Gisha" w:cs="Gisha"/>
          <w:sz w:val="20"/>
          <w:szCs w:val="20"/>
        </w:rPr>
        <w:t xml:space="preserve"> </w:t>
      </w:r>
      <w:r w:rsidR="001B2D0C" w:rsidRPr="001B2D0C">
        <w:rPr>
          <w:rFonts w:ascii="Gisha" w:hAnsi="Gisha" w:cs="Gisha"/>
          <w:sz w:val="20"/>
          <w:szCs w:val="20"/>
        </w:rPr>
        <w:t xml:space="preserve">dispositif </w:t>
      </w:r>
      <w:r w:rsidR="001B2D0C">
        <w:rPr>
          <w:rFonts w:ascii="Gisha" w:hAnsi="Gisha" w:cs="Gisha"/>
          <w:sz w:val="20"/>
          <w:szCs w:val="20"/>
        </w:rPr>
        <w:t>« </w:t>
      </w:r>
      <w:r w:rsidR="001B2D0C" w:rsidRPr="001B2D0C">
        <w:rPr>
          <w:rFonts w:ascii="Gisha" w:hAnsi="Gisha" w:cs="Gisha"/>
          <w:sz w:val="20"/>
          <w:szCs w:val="20"/>
        </w:rPr>
        <w:t>Fabriques de territoires</w:t>
      </w:r>
      <w:r w:rsidR="001B2D0C">
        <w:rPr>
          <w:rFonts w:ascii="Gisha" w:hAnsi="Gisha" w:cs="Gisha"/>
          <w:sz w:val="20"/>
          <w:szCs w:val="20"/>
        </w:rPr>
        <w:t> »</w:t>
      </w:r>
      <w:r w:rsidR="001B2D0C" w:rsidRPr="001B2D0C">
        <w:rPr>
          <w:rFonts w:ascii="Gisha" w:hAnsi="Gisha" w:cs="Gisha"/>
          <w:sz w:val="20"/>
          <w:szCs w:val="20"/>
        </w:rPr>
        <w:t xml:space="preserve"> a permis de soutenir 300 tiers-lieux généralistes entre 2020 et</w:t>
      </w:r>
      <w:r w:rsidR="001B2D0C">
        <w:rPr>
          <w:rFonts w:ascii="Gisha" w:hAnsi="Gisha" w:cs="Gisha"/>
          <w:sz w:val="20"/>
          <w:szCs w:val="20"/>
        </w:rPr>
        <w:t xml:space="preserve"> </w:t>
      </w:r>
      <w:r w:rsidR="001B2D0C" w:rsidRPr="001B2D0C">
        <w:rPr>
          <w:rFonts w:ascii="Gisha" w:hAnsi="Gisha" w:cs="Gisha"/>
          <w:sz w:val="20"/>
          <w:szCs w:val="20"/>
        </w:rPr>
        <w:t>2021 pour un total de 45 millions d’euros, auxquels se sont ajoutés 3 millions d’euros pour les réseaux</w:t>
      </w:r>
      <w:r w:rsidR="001B2D0C">
        <w:rPr>
          <w:rFonts w:ascii="Gisha" w:hAnsi="Gisha" w:cs="Gisha"/>
          <w:sz w:val="20"/>
          <w:szCs w:val="20"/>
        </w:rPr>
        <w:t xml:space="preserve"> </w:t>
      </w:r>
      <w:r w:rsidR="001B2D0C" w:rsidRPr="001B2D0C">
        <w:rPr>
          <w:rFonts w:ascii="Gisha" w:hAnsi="Gisha" w:cs="Gisha"/>
          <w:sz w:val="20"/>
          <w:szCs w:val="20"/>
        </w:rPr>
        <w:t>régionaux.</w:t>
      </w:r>
    </w:p>
    <w:p w14:paraId="6F8AB169" w14:textId="23D20DFA" w:rsidR="001B2D0C" w:rsidRDefault="001B2D0C" w:rsidP="00487639">
      <w:pPr>
        <w:autoSpaceDE w:val="0"/>
        <w:autoSpaceDN w:val="0"/>
        <w:adjustRightInd w:val="0"/>
        <w:spacing w:line="240" w:lineRule="auto"/>
        <w:jc w:val="both"/>
        <w:rPr>
          <w:rFonts w:ascii="Gisha" w:hAnsi="Gisha" w:cs="Gisha"/>
          <w:sz w:val="20"/>
          <w:szCs w:val="20"/>
        </w:rPr>
      </w:pPr>
      <w:r w:rsidRPr="001B2D0C">
        <w:rPr>
          <w:rFonts w:ascii="Gisha" w:hAnsi="Gisha" w:cs="Gisha"/>
          <w:b/>
          <w:bCs/>
          <w:sz w:val="20"/>
          <w:szCs w:val="20"/>
        </w:rPr>
        <w:t>Considérant</w:t>
      </w:r>
      <w:r w:rsidRPr="001B2D0C">
        <w:rPr>
          <w:rFonts w:ascii="Gisha" w:hAnsi="Gisha" w:cs="Gisha"/>
          <w:sz w:val="20"/>
          <w:szCs w:val="20"/>
        </w:rPr>
        <w:t xml:space="preserve"> qu’une nouvelle campagne</w:t>
      </w:r>
      <w:r w:rsidR="005E5EA4">
        <w:rPr>
          <w:rFonts w:ascii="Gisha" w:hAnsi="Gisha" w:cs="Gisha"/>
          <w:sz w:val="20"/>
          <w:szCs w:val="20"/>
        </w:rPr>
        <w:t xml:space="preserve"> 2023</w:t>
      </w:r>
      <w:r w:rsidRPr="001B2D0C">
        <w:rPr>
          <w:rFonts w:ascii="Gisha" w:hAnsi="Gisha" w:cs="Gisha"/>
          <w:sz w:val="20"/>
          <w:szCs w:val="20"/>
        </w:rPr>
        <w:t xml:space="preserve"> se déploiera localement et portera une attention particulière au</w:t>
      </w:r>
      <w:r>
        <w:rPr>
          <w:rFonts w:ascii="Gisha" w:hAnsi="Gisha" w:cs="Gisha"/>
          <w:sz w:val="20"/>
          <w:szCs w:val="20"/>
        </w:rPr>
        <w:t xml:space="preserve"> </w:t>
      </w:r>
      <w:r w:rsidRPr="001B2D0C">
        <w:rPr>
          <w:rFonts w:ascii="Gisha" w:hAnsi="Gisha" w:cs="Gisha"/>
          <w:sz w:val="20"/>
          <w:szCs w:val="20"/>
        </w:rPr>
        <w:t>d</w:t>
      </w:r>
      <w:r w:rsidRPr="001B2D0C">
        <w:rPr>
          <w:rFonts w:ascii="Gisha" w:hAnsi="Gisha" w:cs="Gisha" w:hint="cs"/>
          <w:sz w:val="20"/>
          <w:szCs w:val="20"/>
        </w:rPr>
        <w:t>é</w:t>
      </w:r>
      <w:r w:rsidRPr="001B2D0C">
        <w:rPr>
          <w:rFonts w:ascii="Gisha" w:hAnsi="Gisha" w:cs="Gisha"/>
          <w:sz w:val="20"/>
          <w:szCs w:val="20"/>
        </w:rPr>
        <w:t>ploiement d</w:t>
      </w:r>
      <w:r w:rsidRPr="001B2D0C">
        <w:rPr>
          <w:rFonts w:ascii="Gisha" w:hAnsi="Gisha" w:cs="Gisha" w:hint="cs"/>
          <w:sz w:val="20"/>
          <w:szCs w:val="20"/>
        </w:rPr>
        <w:t>’</w:t>
      </w:r>
      <w:r w:rsidRPr="001B2D0C">
        <w:rPr>
          <w:rFonts w:ascii="Gisha" w:hAnsi="Gisha" w:cs="Gisha"/>
          <w:sz w:val="20"/>
          <w:szCs w:val="20"/>
        </w:rPr>
        <w:t>activit</w:t>
      </w:r>
      <w:r w:rsidRPr="001B2D0C">
        <w:rPr>
          <w:rFonts w:ascii="Gisha" w:hAnsi="Gisha" w:cs="Gisha" w:hint="cs"/>
          <w:sz w:val="20"/>
          <w:szCs w:val="20"/>
        </w:rPr>
        <w:t>é</w:t>
      </w:r>
      <w:r w:rsidRPr="001B2D0C">
        <w:rPr>
          <w:rFonts w:ascii="Gisha" w:hAnsi="Gisha" w:cs="Gisha"/>
          <w:sz w:val="20"/>
          <w:szCs w:val="20"/>
        </w:rPr>
        <w:t xml:space="preserve">s productives, comprenant </w:t>
      </w:r>
      <w:r w:rsidRPr="001B2D0C">
        <w:rPr>
          <w:rFonts w:ascii="Gisha" w:hAnsi="Gisha" w:cs="Gisha" w:hint="cs"/>
          <w:sz w:val="20"/>
          <w:szCs w:val="20"/>
        </w:rPr>
        <w:t>à</w:t>
      </w:r>
      <w:r w:rsidRPr="001B2D0C">
        <w:rPr>
          <w:rFonts w:ascii="Gisha" w:hAnsi="Gisha" w:cs="Gisha"/>
          <w:sz w:val="20"/>
          <w:szCs w:val="20"/>
        </w:rPr>
        <w:t xml:space="preserve"> minima des activit</w:t>
      </w:r>
      <w:r w:rsidRPr="001B2D0C">
        <w:rPr>
          <w:rFonts w:ascii="Gisha" w:hAnsi="Gisha" w:cs="Gisha" w:hint="cs"/>
          <w:sz w:val="20"/>
          <w:szCs w:val="20"/>
        </w:rPr>
        <w:t>é</w:t>
      </w:r>
      <w:r w:rsidRPr="001B2D0C">
        <w:rPr>
          <w:rFonts w:ascii="Gisha" w:hAnsi="Gisha" w:cs="Gisha"/>
          <w:sz w:val="20"/>
          <w:szCs w:val="20"/>
        </w:rPr>
        <w:t>s de production directes telles</w:t>
      </w:r>
      <w:r>
        <w:rPr>
          <w:rFonts w:ascii="Gisha" w:hAnsi="Gisha" w:cs="Gisha"/>
          <w:sz w:val="20"/>
          <w:szCs w:val="20"/>
        </w:rPr>
        <w:t xml:space="preserve"> </w:t>
      </w:r>
      <w:r w:rsidRPr="001B2D0C">
        <w:rPr>
          <w:rFonts w:ascii="Gisha" w:hAnsi="Gisha" w:cs="Gisha"/>
          <w:sz w:val="20"/>
          <w:szCs w:val="20"/>
        </w:rPr>
        <w:t>que la location d</w:t>
      </w:r>
      <w:r w:rsidRPr="001B2D0C">
        <w:rPr>
          <w:rFonts w:ascii="Gisha" w:hAnsi="Gisha" w:cs="Gisha" w:hint="cs"/>
          <w:sz w:val="20"/>
          <w:szCs w:val="20"/>
        </w:rPr>
        <w:t>’</w:t>
      </w:r>
      <w:r w:rsidRPr="001B2D0C">
        <w:rPr>
          <w:rFonts w:ascii="Gisha" w:hAnsi="Gisha" w:cs="Gisha"/>
          <w:sz w:val="20"/>
          <w:szCs w:val="20"/>
        </w:rPr>
        <w:t>espaces, les offres de formation, l</w:t>
      </w:r>
      <w:r w:rsidRPr="001B2D0C">
        <w:rPr>
          <w:rFonts w:ascii="Gisha" w:hAnsi="Gisha" w:cs="Gisha" w:hint="cs"/>
          <w:sz w:val="20"/>
          <w:szCs w:val="20"/>
        </w:rPr>
        <w:t>’</w:t>
      </w:r>
      <w:r w:rsidRPr="001B2D0C">
        <w:rPr>
          <w:rFonts w:ascii="Gisha" w:hAnsi="Gisha" w:cs="Gisha"/>
          <w:sz w:val="20"/>
          <w:szCs w:val="20"/>
        </w:rPr>
        <w:t>organisation d</w:t>
      </w:r>
      <w:r w:rsidRPr="001B2D0C">
        <w:rPr>
          <w:rFonts w:ascii="Gisha" w:hAnsi="Gisha" w:cs="Gisha" w:hint="cs"/>
          <w:sz w:val="20"/>
          <w:szCs w:val="20"/>
        </w:rPr>
        <w:t>’é</w:t>
      </w:r>
      <w:r w:rsidRPr="001B2D0C">
        <w:rPr>
          <w:rFonts w:ascii="Gisha" w:hAnsi="Gisha" w:cs="Gisha"/>
          <w:sz w:val="20"/>
          <w:szCs w:val="20"/>
        </w:rPr>
        <w:t>v</w:t>
      </w:r>
      <w:r w:rsidRPr="001B2D0C">
        <w:rPr>
          <w:rFonts w:ascii="Gisha" w:hAnsi="Gisha" w:cs="Gisha" w:hint="cs"/>
          <w:sz w:val="20"/>
          <w:szCs w:val="20"/>
        </w:rPr>
        <w:t>é</w:t>
      </w:r>
      <w:r w:rsidRPr="001B2D0C">
        <w:rPr>
          <w:rFonts w:ascii="Gisha" w:hAnsi="Gisha" w:cs="Gisha"/>
          <w:sz w:val="20"/>
          <w:szCs w:val="20"/>
        </w:rPr>
        <w:t>nements et</w:t>
      </w:r>
      <w:r>
        <w:rPr>
          <w:rFonts w:ascii="Gisha" w:hAnsi="Gisha" w:cs="Gisha"/>
          <w:sz w:val="20"/>
          <w:szCs w:val="20"/>
        </w:rPr>
        <w:t xml:space="preserve"> </w:t>
      </w:r>
      <w:r w:rsidRPr="001B2D0C">
        <w:rPr>
          <w:rFonts w:ascii="Gisha" w:hAnsi="Gisha" w:cs="Gisha"/>
          <w:sz w:val="20"/>
          <w:szCs w:val="20"/>
        </w:rPr>
        <w:t>l</w:t>
      </w:r>
      <w:r w:rsidRPr="001B2D0C">
        <w:rPr>
          <w:rFonts w:ascii="Gisha" w:hAnsi="Gisha" w:cs="Gisha" w:hint="cs"/>
          <w:sz w:val="20"/>
          <w:szCs w:val="20"/>
        </w:rPr>
        <w:t>’</w:t>
      </w:r>
      <w:r w:rsidRPr="001B2D0C">
        <w:rPr>
          <w:rFonts w:ascii="Gisha" w:hAnsi="Gisha" w:cs="Gisha"/>
          <w:sz w:val="20"/>
          <w:szCs w:val="20"/>
        </w:rPr>
        <w:t>accompagnement</w:t>
      </w:r>
      <w:r>
        <w:rPr>
          <w:rFonts w:ascii="Gisha" w:hAnsi="Gisha" w:cs="Gisha"/>
          <w:sz w:val="20"/>
          <w:szCs w:val="20"/>
        </w:rPr>
        <w:t xml:space="preserve"> </w:t>
      </w:r>
      <w:r w:rsidRPr="001B2D0C">
        <w:rPr>
          <w:rFonts w:ascii="Gisha" w:hAnsi="Gisha" w:cs="Gisha"/>
          <w:sz w:val="20"/>
          <w:szCs w:val="20"/>
        </w:rPr>
        <w:t>au développement de projets (incubation).</w:t>
      </w:r>
    </w:p>
    <w:p w14:paraId="497A9ABE" w14:textId="0B7F19E7" w:rsidR="001B2D0C" w:rsidRDefault="001B2D0C" w:rsidP="00487639">
      <w:pPr>
        <w:autoSpaceDE w:val="0"/>
        <w:autoSpaceDN w:val="0"/>
        <w:adjustRightInd w:val="0"/>
        <w:spacing w:after="60" w:line="240" w:lineRule="auto"/>
        <w:rPr>
          <w:rFonts w:ascii="Gisha" w:hAnsi="Gisha" w:cs="Gisha"/>
          <w:sz w:val="20"/>
          <w:szCs w:val="20"/>
        </w:rPr>
      </w:pPr>
      <w:r w:rsidRPr="001B2D0C">
        <w:rPr>
          <w:rFonts w:ascii="Gisha" w:hAnsi="Gisha" w:cs="Gisha"/>
          <w:b/>
          <w:bCs/>
          <w:sz w:val="20"/>
          <w:szCs w:val="20"/>
        </w:rPr>
        <w:t>Considérant</w:t>
      </w:r>
      <w:r>
        <w:rPr>
          <w:rFonts w:ascii="Gisha" w:hAnsi="Gisha" w:cs="Gisha"/>
          <w:sz w:val="20"/>
          <w:szCs w:val="20"/>
        </w:rPr>
        <w:t xml:space="preserve"> que :</w:t>
      </w:r>
    </w:p>
    <w:p w14:paraId="46D599EE" w14:textId="38AEE1F6" w:rsidR="001B2D0C" w:rsidRPr="00FE5D9F" w:rsidRDefault="001B2D0C" w:rsidP="00487639">
      <w:pPr>
        <w:autoSpaceDE w:val="0"/>
        <w:autoSpaceDN w:val="0"/>
        <w:adjustRightInd w:val="0"/>
        <w:spacing w:after="60" w:line="240" w:lineRule="auto"/>
        <w:jc w:val="both"/>
        <w:rPr>
          <w:rFonts w:ascii="Gisha" w:hAnsi="Gisha" w:cs="Gisha"/>
          <w:sz w:val="20"/>
          <w:szCs w:val="20"/>
        </w:rPr>
      </w:pPr>
      <w:r w:rsidRPr="00FE5D9F">
        <w:rPr>
          <w:rFonts w:ascii="Gisha" w:hAnsi="Gisha" w:cs="Gisha"/>
          <w:sz w:val="20"/>
          <w:szCs w:val="20"/>
        </w:rPr>
        <w:t>En termes d’</w:t>
      </w:r>
      <w:r w:rsidRPr="00FE5D9F">
        <w:rPr>
          <w:rFonts w:ascii="Gisha" w:hAnsi="Gisha" w:cs="Gisha"/>
          <w:sz w:val="20"/>
          <w:szCs w:val="20"/>
          <w:u w:val="single"/>
        </w:rPr>
        <w:t>activités productives directes</w:t>
      </w:r>
      <w:r w:rsidRPr="00FE5D9F">
        <w:rPr>
          <w:rFonts w:ascii="Gisha" w:hAnsi="Gisha" w:cs="Gisha"/>
          <w:sz w:val="20"/>
          <w:szCs w:val="20"/>
        </w:rPr>
        <w:t>, telles que celles décrites dans les conditions d’éligibilité du dispositif, La Bergerie assure :</w:t>
      </w:r>
    </w:p>
    <w:p w14:paraId="2A02B68F" w14:textId="253795CA" w:rsidR="001B2D0C" w:rsidRPr="001B2D0C" w:rsidRDefault="001B2D0C" w:rsidP="00487639">
      <w:pPr>
        <w:pStyle w:val="Paragraphedeliste"/>
        <w:numPr>
          <w:ilvl w:val="0"/>
          <w:numId w:val="13"/>
        </w:numPr>
        <w:autoSpaceDE w:val="0"/>
        <w:autoSpaceDN w:val="0"/>
        <w:adjustRightInd w:val="0"/>
        <w:spacing w:after="60" w:line="240" w:lineRule="auto"/>
        <w:ind w:left="1134" w:hanging="425"/>
        <w:contextualSpacing w:val="0"/>
        <w:jc w:val="both"/>
        <w:rPr>
          <w:rFonts w:ascii="Gisha" w:hAnsi="Gisha" w:cs="Gisha"/>
          <w:sz w:val="20"/>
          <w:szCs w:val="20"/>
        </w:rPr>
      </w:pPr>
      <w:r w:rsidRPr="001B2D0C">
        <w:rPr>
          <w:rFonts w:ascii="Gisha" w:hAnsi="Gisha" w:cs="Gisha"/>
          <w:sz w:val="20"/>
          <w:szCs w:val="20"/>
        </w:rPr>
        <w:t xml:space="preserve">La location d’espaces sous la forme de mise à disposition d’espaces relevant du domaine public ; </w:t>
      </w:r>
    </w:p>
    <w:p w14:paraId="45226351" w14:textId="607A1BF4" w:rsidR="001B2D0C" w:rsidRPr="001B2D0C" w:rsidRDefault="001B2D0C" w:rsidP="00487639">
      <w:pPr>
        <w:pStyle w:val="Paragraphedeliste"/>
        <w:numPr>
          <w:ilvl w:val="0"/>
          <w:numId w:val="13"/>
        </w:numPr>
        <w:autoSpaceDE w:val="0"/>
        <w:autoSpaceDN w:val="0"/>
        <w:adjustRightInd w:val="0"/>
        <w:spacing w:after="60" w:line="240" w:lineRule="auto"/>
        <w:ind w:left="1134" w:hanging="425"/>
        <w:contextualSpacing w:val="0"/>
        <w:jc w:val="both"/>
        <w:rPr>
          <w:rFonts w:ascii="Gisha" w:hAnsi="Gisha" w:cs="Gisha"/>
          <w:sz w:val="20"/>
          <w:szCs w:val="20"/>
        </w:rPr>
      </w:pPr>
      <w:r w:rsidRPr="001B2D0C">
        <w:rPr>
          <w:rFonts w:ascii="Gisha" w:hAnsi="Gisha" w:cs="Gisha"/>
          <w:sz w:val="20"/>
          <w:szCs w:val="20"/>
        </w:rPr>
        <w:t xml:space="preserve">L’organisation de formations gratuites sur des thèmes de l’entrepreneuriat, de l’innovation, de la transition écologique et du digital ; </w:t>
      </w:r>
    </w:p>
    <w:p w14:paraId="5348EC52" w14:textId="4B3EC817" w:rsidR="001B2D0C" w:rsidRPr="001B2D0C" w:rsidRDefault="001B2D0C" w:rsidP="00487639">
      <w:pPr>
        <w:pStyle w:val="Paragraphedeliste"/>
        <w:numPr>
          <w:ilvl w:val="0"/>
          <w:numId w:val="13"/>
        </w:numPr>
        <w:autoSpaceDE w:val="0"/>
        <w:autoSpaceDN w:val="0"/>
        <w:adjustRightInd w:val="0"/>
        <w:spacing w:after="60" w:line="240" w:lineRule="auto"/>
        <w:ind w:left="1134" w:hanging="425"/>
        <w:contextualSpacing w:val="0"/>
        <w:jc w:val="both"/>
        <w:rPr>
          <w:rFonts w:ascii="Gisha" w:hAnsi="Gisha" w:cs="Gisha"/>
          <w:sz w:val="20"/>
          <w:szCs w:val="20"/>
        </w:rPr>
      </w:pPr>
      <w:r w:rsidRPr="001B2D0C">
        <w:rPr>
          <w:rFonts w:ascii="Gisha" w:hAnsi="Gisha" w:cs="Gisha"/>
          <w:sz w:val="20"/>
          <w:szCs w:val="20"/>
        </w:rPr>
        <w:t>L’accompagnement au développement de projets par l’incubation. La mise à disposition d’un animateur permanent dans le lieu qui aide les entrepreneurs</w:t>
      </w:r>
      <w:r>
        <w:rPr>
          <w:rFonts w:ascii="Gisha" w:hAnsi="Gisha" w:cs="Gisha"/>
          <w:sz w:val="20"/>
          <w:szCs w:val="20"/>
        </w:rPr>
        <w:t xml:space="preserve"> </w:t>
      </w:r>
      <w:r w:rsidRPr="001B2D0C">
        <w:rPr>
          <w:rFonts w:ascii="Gisha" w:hAnsi="Gisha" w:cs="Gisha"/>
          <w:sz w:val="20"/>
          <w:szCs w:val="20"/>
        </w:rPr>
        <w:t>à la création et au développement des entreprises incubées (aide à la réalisation du Business Plan, structuration de la politique Marketing et commerciale, en Recherche et Développement, aide à la levée de fonds, etc</w:t>
      </w:r>
      <w:r>
        <w:rPr>
          <w:rFonts w:ascii="Gisha" w:hAnsi="Gisha" w:cs="Gisha"/>
          <w:sz w:val="20"/>
          <w:szCs w:val="20"/>
        </w:rPr>
        <w:t>.</w:t>
      </w:r>
      <w:r w:rsidRPr="001B2D0C">
        <w:rPr>
          <w:rFonts w:ascii="Gisha" w:hAnsi="Gisha" w:cs="Gisha"/>
          <w:sz w:val="20"/>
          <w:szCs w:val="20"/>
        </w:rPr>
        <w:t>)</w:t>
      </w:r>
      <w:r>
        <w:rPr>
          <w:rFonts w:ascii="Gisha" w:hAnsi="Gisha" w:cs="Gisha"/>
          <w:sz w:val="20"/>
          <w:szCs w:val="20"/>
        </w:rPr>
        <w:t> ;</w:t>
      </w:r>
    </w:p>
    <w:p w14:paraId="2F9EF416" w14:textId="752E2A52" w:rsidR="001B2D0C" w:rsidRPr="001B2D0C" w:rsidRDefault="001B2D0C" w:rsidP="00487639">
      <w:pPr>
        <w:pStyle w:val="Paragraphedeliste"/>
        <w:numPr>
          <w:ilvl w:val="0"/>
          <w:numId w:val="13"/>
        </w:numPr>
        <w:autoSpaceDE w:val="0"/>
        <w:autoSpaceDN w:val="0"/>
        <w:adjustRightInd w:val="0"/>
        <w:spacing w:after="60" w:line="240" w:lineRule="auto"/>
        <w:ind w:left="1134" w:hanging="425"/>
        <w:contextualSpacing w:val="0"/>
        <w:jc w:val="both"/>
        <w:rPr>
          <w:rFonts w:ascii="Gisha" w:hAnsi="Gisha" w:cs="Gisha"/>
          <w:sz w:val="20"/>
          <w:szCs w:val="20"/>
        </w:rPr>
      </w:pPr>
      <w:r w:rsidRPr="001B2D0C">
        <w:rPr>
          <w:rFonts w:ascii="Gisha" w:hAnsi="Gisha" w:cs="Gisha"/>
          <w:sz w:val="20"/>
          <w:szCs w:val="20"/>
        </w:rPr>
        <w:t xml:space="preserve">L’organisation d’évènements régulièrement dans l’année (Science Tour, French Tech Week, Conférence Bleu Blanc Cœur, Conférence Communauté Professionnelle Territoriale de Santé du Pas d’Arles, rencontres </w:t>
      </w:r>
      <w:r w:rsidR="00FE5D9F">
        <w:rPr>
          <w:rFonts w:ascii="Gisha" w:hAnsi="Gisha" w:cs="Gisha"/>
          <w:sz w:val="20"/>
          <w:szCs w:val="20"/>
        </w:rPr>
        <w:t>n</w:t>
      </w:r>
      <w:r w:rsidRPr="001B2D0C">
        <w:rPr>
          <w:rFonts w:ascii="Gisha" w:hAnsi="Gisha" w:cs="Gisha"/>
          <w:sz w:val="20"/>
          <w:szCs w:val="20"/>
        </w:rPr>
        <w:t>ationales de l’</w:t>
      </w:r>
      <w:r w:rsidR="00FE5D9F">
        <w:rPr>
          <w:rFonts w:ascii="Gisha" w:hAnsi="Gisha" w:cs="Gisha"/>
          <w:sz w:val="20"/>
          <w:szCs w:val="20"/>
        </w:rPr>
        <w:t>a</w:t>
      </w:r>
      <w:r w:rsidRPr="001B2D0C">
        <w:rPr>
          <w:rFonts w:ascii="Gisha" w:hAnsi="Gisha" w:cs="Gisha"/>
          <w:sz w:val="20"/>
          <w:szCs w:val="20"/>
        </w:rPr>
        <w:t>beille</w:t>
      </w:r>
      <w:r>
        <w:rPr>
          <w:rFonts w:ascii="Gisha" w:hAnsi="Gisha" w:cs="Gisha"/>
          <w:sz w:val="20"/>
          <w:szCs w:val="20"/>
        </w:rPr>
        <w:t>, etc.</w:t>
      </w:r>
      <w:r w:rsidRPr="001B2D0C">
        <w:rPr>
          <w:rFonts w:ascii="Gisha" w:hAnsi="Gisha" w:cs="Gisha"/>
          <w:sz w:val="20"/>
          <w:szCs w:val="20"/>
        </w:rPr>
        <w:t>)</w:t>
      </w:r>
      <w:r>
        <w:rPr>
          <w:rFonts w:ascii="Gisha" w:hAnsi="Gisha" w:cs="Gisha"/>
          <w:sz w:val="20"/>
          <w:szCs w:val="20"/>
        </w:rPr>
        <w:t>.</w:t>
      </w:r>
    </w:p>
    <w:p w14:paraId="5D8C6CFB" w14:textId="77777777" w:rsidR="005E598B" w:rsidRDefault="001B2D0C" w:rsidP="00487639">
      <w:pPr>
        <w:autoSpaceDE w:val="0"/>
        <w:autoSpaceDN w:val="0"/>
        <w:adjustRightInd w:val="0"/>
        <w:spacing w:after="60" w:line="240" w:lineRule="auto"/>
        <w:jc w:val="both"/>
        <w:rPr>
          <w:rFonts w:ascii="Gisha" w:hAnsi="Gisha" w:cs="Gisha"/>
          <w:sz w:val="20"/>
          <w:szCs w:val="20"/>
        </w:rPr>
      </w:pPr>
      <w:r w:rsidRPr="00FE5D9F">
        <w:rPr>
          <w:rFonts w:ascii="Gisha" w:hAnsi="Gisha" w:cs="Gisha"/>
          <w:sz w:val="20"/>
          <w:szCs w:val="20"/>
        </w:rPr>
        <w:t>En termes d’</w:t>
      </w:r>
      <w:r w:rsidRPr="00FE5D9F">
        <w:rPr>
          <w:rFonts w:ascii="Gisha" w:hAnsi="Gisha" w:cs="Gisha"/>
          <w:sz w:val="20"/>
          <w:szCs w:val="20"/>
          <w:u w:val="single"/>
        </w:rPr>
        <w:t>activités productives indirectes</w:t>
      </w:r>
      <w:r w:rsidRPr="00FE5D9F">
        <w:rPr>
          <w:rFonts w:ascii="Gisha" w:hAnsi="Gisha" w:cs="Gisha"/>
          <w:sz w:val="20"/>
          <w:szCs w:val="20"/>
        </w:rPr>
        <w:t>, les entreprises incubées contribuent au développement de circuits-courts (</w:t>
      </w:r>
      <w:proofErr w:type="spellStart"/>
      <w:r w:rsidRPr="00FE5D9F">
        <w:rPr>
          <w:rFonts w:ascii="Gisha" w:hAnsi="Gisha" w:cs="Gisha"/>
          <w:sz w:val="20"/>
          <w:szCs w:val="20"/>
        </w:rPr>
        <w:t>Nutréine</w:t>
      </w:r>
      <w:proofErr w:type="spellEnd"/>
      <w:r w:rsidRPr="00FE5D9F">
        <w:rPr>
          <w:rFonts w:ascii="Gisha" w:hAnsi="Gisha" w:cs="Gisha"/>
          <w:sz w:val="20"/>
          <w:szCs w:val="20"/>
        </w:rPr>
        <w:t xml:space="preserve"> : fabrication française de produits alimentaires bio riches en </w:t>
      </w:r>
      <w:proofErr w:type="spellStart"/>
      <w:r w:rsidRPr="00FE5D9F">
        <w:rPr>
          <w:rFonts w:ascii="Gisha" w:hAnsi="Gisha" w:cs="Gisha"/>
          <w:sz w:val="20"/>
          <w:szCs w:val="20"/>
        </w:rPr>
        <w:t>omega</w:t>
      </w:r>
      <w:proofErr w:type="spellEnd"/>
      <w:r w:rsidRPr="00FE5D9F">
        <w:rPr>
          <w:rFonts w:ascii="Gisha" w:hAnsi="Gisha" w:cs="Gisha"/>
          <w:sz w:val="20"/>
          <w:szCs w:val="20"/>
        </w:rPr>
        <w:t xml:space="preserve"> 3 / </w:t>
      </w:r>
      <w:proofErr w:type="spellStart"/>
      <w:r w:rsidRPr="00FE5D9F">
        <w:rPr>
          <w:rFonts w:ascii="Gisha" w:hAnsi="Gisha" w:cs="Gisha"/>
          <w:sz w:val="20"/>
          <w:szCs w:val="20"/>
        </w:rPr>
        <w:t>Arteonn</w:t>
      </w:r>
      <w:proofErr w:type="spellEnd"/>
      <w:r w:rsidRPr="00FE5D9F">
        <w:rPr>
          <w:rFonts w:ascii="Gisha" w:hAnsi="Gisha" w:cs="Gisha"/>
          <w:sz w:val="20"/>
          <w:szCs w:val="20"/>
        </w:rPr>
        <w:t xml:space="preserve"> : fabrication Française d’affiches </w:t>
      </w:r>
      <w:proofErr w:type="spellStart"/>
      <w:r w:rsidRPr="00FE5D9F">
        <w:rPr>
          <w:rFonts w:ascii="Gisha" w:hAnsi="Gisha" w:cs="Gisha"/>
          <w:sz w:val="20"/>
          <w:szCs w:val="20"/>
        </w:rPr>
        <w:t>LetterPress</w:t>
      </w:r>
      <w:proofErr w:type="spellEnd"/>
      <w:r w:rsidRPr="00FE5D9F">
        <w:rPr>
          <w:rFonts w:ascii="Gisha" w:hAnsi="Gisha" w:cs="Gisha"/>
          <w:sz w:val="20"/>
          <w:szCs w:val="20"/>
        </w:rPr>
        <w:t xml:space="preserve"> sous licence de marque / En Provence il y a : boutique en ligne proposant des produits de producteurs locaux du territoire) et s’intègrent dans les dispositifs de politiques publiques locales comme le Plan d’Alimentation Territorial en lien avec le PETR du Pays d’Arles.</w:t>
      </w:r>
    </w:p>
    <w:p w14:paraId="54F6BF7D" w14:textId="0188A8A5" w:rsidR="0024334D" w:rsidRDefault="005E598B" w:rsidP="005E598B">
      <w:pPr>
        <w:autoSpaceDE w:val="0"/>
        <w:autoSpaceDN w:val="0"/>
        <w:adjustRightInd w:val="0"/>
        <w:spacing w:after="0" w:line="240" w:lineRule="auto"/>
        <w:jc w:val="both"/>
        <w:rPr>
          <w:rFonts w:ascii="Gisha" w:hAnsi="Gisha" w:cs="Gisha"/>
          <w:sz w:val="20"/>
          <w:szCs w:val="20"/>
        </w:rPr>
      </w:pPr>
      <w:r>
        <w:rPr>
          <w:rFonts w:ascii="Gisha" w:hAnsi="Gisha" w:cs="Gisha"/>
          <w:sz w:val="20"/>
          <w:szCs w:val="20"/>
        </w:rPr>
        <w:t>D</w:t>
      </w:r>
      <w:r w:rsidR="005E5EA4">
        <w:rPr>
          <w:rFonts w:ascii="Gisha" w:hAnsi="Gisha" w:cs="Gisha"/>
          <w:sz w:val="20"/>
          <w:szCs w:val="20"/>
        </w:rPr>
        <w:t>ès lors</w:t>
      </w:r>
      <w:r w:rsidR="005E5EA4" w:rsidRPr="005E5EA4">
        <w:rPr>
          <w:rFonts w:ascii="Gisha" w:hAnsi="Gisha" w:cs="Gisha"/>
          <w:sz w:val="20"/>
          <w:szCs w:val="20"/>
        </w:rPr>
        <w:t>,</w:t>
      </w:r>
      <w:r w:rsidR="001B2D0C" w:rsidRPr="005E5EA4">
        <w:rPr>
          <w:rFonts w:ascii="Gisha" w:hAnsi="Gisha" w:cs="Gisha"/>
          <w:sz w:val="20"/>
          <w:szCs w:val="20"/>
        </w:rPr>
        <w:t xml:space="preserve"> </w:t>
      </w:r>
      <w:r w:rsidR="001B2D0C">
        <w:rPr>
          <w:rFonts w:ascii="Gisha" w:hAnsi="Gisha" w:cs="Gisha"/>
          <w:sz w:val="20"/>
          <w:szCs w:val="20"/>
        </w:rPr>
        <w:t>que la Pépinière-Incubateur d’entreprises La Bergerie correspond aux critères d’éligibilité du</w:t>
      </w:r>
      <w:r w:rsidR="00595CA0">
        <w:rPr>
          <w:rFonts w:ascii="Gisha" w:hAnsi="Gisha" w:cs="Gisha"/>
          <w:sz w:val="20"/>
          <w:szCs w:val="20"/>
        </w:rPr>
        <w:t xml:space="preserve"> programme</w:t>
      </w:r>
      <w:r w:rsidR="001B2D0C">
        <w:rPr>
          <w:rFonts w:ascii="Gisha" w:hAnsi="Gisha" w:cs="Gisha"/>
          <w:sz w:val="20"/>
          <w:szCs w:val="20"/>
        </w:rPr>
        <w:t xml:space="preserve">, </w:t>
      </w:r>
      <w:r w:rsidR="00FE5D9F">
        <w:rPr>
          <w:rFonts w:ascii="Gisha" w:hAnsi="Gisha" w:cs="Gisha"/>
          <w:sz w:val="20"/>
          <w:szCs w:val="20"/>
        </w:rPr>
        <w:t>Monsieur le Vice-président propose de c</w:t>
      </w:r>
      <w:r w:rsidR="001B2D0C" w:rsidRPr="001B2D0C">
        <w:rPr>
          <w:rFonts w:ascii="Gisha" w:hAnsi="Gisha" w:cs="Gisha"/>
          <w:sz w:val="20"/>
          <w:szCs w:val="20"/>
        </w:rPr>
        <w:t>andidat</w:t>
      </w:r>
      <w:r w:rsidR="00FE5D9F">
        <w:rPr>
          <w:rFonts w:ascii="Gisha" w:hAnsi="Gisha" w:cs="Gisha"/>
          <w:sz w:val="20"/>
          <w:szCs w:val="20"/>
        </w:rPr>
        <w:t>er</w:t>
      </w:r>
      <w:r w:rsidR="001B2D0C" w:rsidRPr="001B2D0C">
        <w:rPr>
          <w:rFonts w:ascii="Gisha" w:hAnsi="Gisha" w:cs="Gisha"/>
          <w:sz w:val="20"/>
          <w:szCs w:val="20"/>
        </w:rPr>
        <w:t xml:space="preserve"> au dispositif</w:t>
      </w:r>
      <w:r w:rsidR="00595CA0" w:rsidRPr="00595CA0">
        <w:t xml:space="preserve"> </w:t>
      </w:r>
      <w:r w:rsidR="00595CA0" w:rsidRPr="00595CA0">
        <w:rPr>
          <w:rFonts w:ascii="Gisha" w:hAnsi="Gisha" w:cs="Gisha"/>
          <w:sz w:val="20"/>
          <w:szCs w:val="20"/>
        </w:rPr>
        <w:t>« Fabriques de Territoire »</w:t>
      </w:r>
      <w:r w:rsidR="00595CA0">
        <w:rPr>
          <w:rFonts w:ascii="Gisha" w:hAnsi="Gisha" w:cs="Gisha"/>
          <w:sz w:val="20"/>
          <w:szCs w:val="20"/>
        </w:rPr>
        <w:t xml:space="preserve"> – vague 2023</w:t>
      </w:r>
      <w:r w:rsidR="005E5EA4">
        <w:rPr>
          <w:rFonts w:ascii="Gisha" w:hAnsi="Gisha" w:cs="Gisha"/>
          <w:sz w:val="20"/>
          <w:szCs w:val="20"/>
        </w:rPr>
        <w:t xml:space="preserve"> par le biais d’une fiche-candidature ainsi que du budget annuel sur 3 ans de La Bergerie joints en pièces annexes de la présente délibération.</w:t>
      </w:r>
    </w:p>
    <w:p w14:paraId="17A709C0" w14:textId="77777777" w:rsidR="005C73F2" w:rsidRPr="00487639" w:rsidRDefault="005C73F2" w:rsidP="00595CA0">
      <w:pPr>
        <w:autoSpaceDE w:val="0"/>
        <w:autoSpaceDN w:val="0"/>
        <w:adjustRightInd w:val="0"/>
        <w:spacing w:after="0" w:line="240" w:lineRule="auto"/>
        <w:rPr>
          <w:rFonts w:ascii="Gisha" w:hAnsi="Gisha" w:cs="Gisha"/>
          <w:sz w:val="36"/>
          <w:szCs w:val="20"/>
        </w:rPr>
      </w:pPr>
    </w:p>
    <w:p w14:paraId="75947776" w14:textId="77777777" w:rsidR="005C73F2" w:rsidRPr="005C73F2" w:rsidRDefault="005C73F2" w:rsidP="005C73F2">
      <w:pPr>
        <w:autoSpaceDE w:val="0"/>
        <w:autoSpaceDN w:val="0"/>
        <w:adjustRightInd w:val="0"/>
        <w:spacing w:after="0" w:line="240" w:lineRule="auto"/>
        <w:rPr>
          <w:rFonts w:ascii="Gisha" w:hAnsi="Gisha" w:cs="Gisha"/>
          <w:b/>
          <w:sz w:val="20"/>
          <w:szCs w:val="20"/>
        </w:rPr>
      </w:pPr>
      <w:r w:rsidRPr="005C73F2">
        <w:rPr>
          <w:rFonts w:ascii="Gisha" w:hAnsi="Gisha" w:cs="Gisha"/>
          <w:sz w:val="20"/>
          <w:szCs w:val="20"/>
        </w:rPr>
        <w:t>Le Conseil communautaire, après avoir ouï l'exposé de Monsieur le Vice-président,</w:t>
      </w:r>
    </w:p>
    <w:p w14:paraId="078EFF60" w14:textId="244D247C" w:rsidR="0024334D" w:rsidRDefault="0024334D" w:rsidP="005E598B">
      <w:pPr>
        <w:spacing w:after="0"/>
        <w:rPr>
          <w:rFonts w:ascii="Gisha" w:hAnsi="Gisha" w:cs="Gisha"/>
          <w:b/>
          <w:sz w:val="24"/>
          <w:szCs w:val="24"/>
        </w:rPr>
      </w:pPr>
    </w:p>
    <w:p w14:paraId="3E7D8030" w14:textId="4EE28EFC" w:rsidR="00487639" w:rsidRDefault="00487639" w:rsidP="005E598B">
      <w:pPr>
        <w:spacing w:after="0"/>
        <w:rPr>
          <w:rFonts w:ascii="Gisha" w:hAnsi="Gisha" w:cs="Gisha"/>
          <w:b/>
          <w:sz w:val="24"/>
          <w:szCs w:val="24"/>
        </w:rPr>
      </w:pPr>
    </w:p>
    <w:p w14:paraId="042B1A19" w14:textId="335E8DA0" w:rsidR="00487639" w:rsidRDefault="00487639" w:rsidP="005E598B">
      <w:pPr>
        <w:spacing w:after="0"/>
        <w:rPr>
          <w:rFonts w:ascii="Gisha" w:hAnsi="Gisha" w:cs="Gisha"/>
          <w:b/>
          <w:sz w:val="24"/>
          <w:szCs w:val="24"/>
        </w:rPr>
      </w:pPr>
    </w:p>
    <w:p w14:paraId="760D37C2" w14:textId="191CF927" w:rsidR="000B3D78" w:rsidRDefault="000B3D78" w:rsidP="00EC7CC1">
      <w:pPr>
        <w:spacing w:after="0"/>
        <w:jc w:val="center"/>
        <w:rPr>
          <w:rFonts w:ascii="Gisha" w:hAnsi="Gisha" w:cs="Gisha"/>
          <w:b/>
          <w:sz w:val="24"/>
          <w:szCs w:val="24"/>
        </w:rPr>
      </w:pPr>
      <w:r w:rsidRPr="000B3D78">
        <w:rPr>
          <w:rFonts w:ascii="Gisha" w:hAnsi="Gisha" w:cs="Gisha"/>
          <w:b/>
          <w:sz w:val="24"/>
          <w:szCs w:val="24"/>
        </w:rPr>
        <w:t>Délibère :</w:t>
      </w:r>
    </w:p>
    <w:p w14:paraId="31F44B19" w14:textId="28770DB0" w:rsidR="00935BB3" w:rsidRPr="00487639" w:rsidRDefault="00935BB3" w:rsidP="00D22D73">
      <w:pPr>
        <w:spacing w:after="0"/>
        <w:jc w:val="both"/>
        <w:rPr>
          <w:rFonts w:ascii="Gisha" w:hAnsi="Gisha" w:cs="Gisha"/>
          <w:sz w:val="24"/>
          <w:szCs w:val="20"/>
        </w:rPr>
      </w:pPr>
    </w:p>
    <w:p w14:paraId="4C4FA152" w14:textId="35C4FBDE" w:rsidR="00075834" w:rsidRPr="00595CA0" w:rsidRDefault="000B3D78" w:rsidP="00487639">
      <w:pPr>
        <w:spacing w:after="240"/>
        <w:jc w:val="both"/>
        <w:rPr>
          <w:rFonts w:ascii="Gisha" w:hAnsi="Gisha" w:cs="Gisha"/>
          <w:bCs/>
          <w:sz w:val="20"/>
          <w:szCs w:val="20"/>
        </w:rPr>
      </w:pPr>
      <w:r w:rsidRPr="0028558E">
        <w:rPr>
          <w:rFonts w:ascii="Gisha" w:hAnsi="Gisha" w:cs="Gisha"/>
          <w:b/>
          <w:sz w:val="20"/>
          <w:szCs w:val="20"/>
        </w:rPr>
        <w:t>Article 1 :</w:t>
      </w:r>
      <w:r w:rsidR="0028558E">
        <w:rPr>
          <w:rFonts w:ascii="Gisha" w:hAnsi="Gisha" w:cs="Gisha"/>
          <w:b/>
          <w:sz w:val="20"/>
          <w:szCs w:val="20"/>
        </w:rPr>
        <w:t xml:space="preserve"> </w:t>
      </w:r>
      <w:r w:rsidR="00646997">
        <w:rPr>
          <w:rFonts w:ascii="Gisha" w:hAnsi="Gisha" w:cs="Gisha"/>
          <w:b/>
          <w:sz w:val="20"/>
          <w:szCs w:val="20"/>
        </w:rPr>
        <w:t>Approuve</w:t>
      </w:r>
      <w:r w:rsidR="00646997">
        <w:rPr>
          <w:rFonts w:ascii="Gisha" w:hAnsi="Gisha" w:cs="Gisha"/>
          <w:bCs/>
          <w:sz w:val="20"/>
          <w:szCs w:val="20"/>
        </w:rPr>
        <w:t xml:space="preserve"> la </w:t>
      </w:r>
      <w:r w:rsidR="00595CA0">
        <w:rPr>
          <w:rFonts w:ascii="Gisha" w:hAnsi="Gisha" w:cs="Gisha"/>
          <w:bCs/>
          <w:sz w:val="20"/>
          <w:szCs w:val="20"/>
        </w:rPr>
        <w:t>candidature de la Pépinière-Incubateur d’entreprises La Bergerie au dispositif « Fabriques de Territoires » de l’ANCT ;</w:t>
      </w:r>
    </w:p>
    <w:p w14:paraId="02F8A117" w14:textId="7981289C" w:rsidR="000A7048" w:rsidRPr="00AB20C3" w:rsidRDefault="00545F31" w:rsidP="00487639">
      <w:pPr>
        <w:spacing w:after="240"/>
        <w:jc w:val="both"/>
        <w:rPr>
          <w:rFonts w:ascii="Gisha" w:hAnsi="Gisha" w:cs="Gisha"/>
          <w:bCs/>
          <w:sz w:val="20"/>
          <w:szCs w:val="20"/>
        </w:rPr>
      </w:pPr>
      <w:r w:rsidRPr="0024334D">
        <w:rPr>
          <w:rFonts w:ascii="Gisha" w:hAnsi="Gisha" w:cs="Gisha"/>
          <w:b/>
          <w:sz w:val="20"/>
          <w:szCs w:val="20"/>
        </w:rPr>
        <w:t>Article 2 :</w:t>
      </w:r>
      <w:r w:rsidRPr="0024334D">
        <w:rPr>
          <w:rFonts w:ascii="Gisha" w:hAnsi="Gisha" w:cs="Gisha"/>
          <w:sz w:val="20"/>
          <w:szCs w:val="20"/>
        </w:rPr>
        <w:t xml:space="preserve"> </w:t>
      </w:r>
      <w:r w:rsidR="00AD21F6" w:rsidRPr="0024334D">
        <w:rPr>
          <w:rFonts w:ascii="Gisha" w:hAnsi="Gisha" w:cs="Gisha"/>
          <w:b/>
          <w:sz w:val="20"/>
          <w:szCs w:val="20"/>
        </w:rPr>
        <w:t xml:space="preserve">Sollicite </w:t>
      </w:r>
      <w:r w:rsidR="00AD21F6" w:rsidRPr="0024334D">
        <w:rPr>
          <w:rFonts w:ascii="Gisha" w:hAnsi="Gisha" w:cs="Gisha"/>
          <w:bCs/>
          <w:sz w:val="20"/>
          <w:szCs w:val="20"/>
        </w:rPr>
        <w:t xml:space="preserve">le financement </w:t>
      </w:r>
      <w:r w:rsidR="00595CA0">
        <w:rPr>
          <w:rFonts w:ascii="Gisha" w:hAnsi="Gisha" w:cs="Gisha"/>
          <w:bCs/>
          <w:sz w:val="20"/>
          <w:szCs w:val="20"/>
        </w:rPr>
        <w:t>inhérent au dispositif</w:t>
      </w:r>
      <w:r w:rsidR="00AD21F6" w:rsidRPr="0024334D">
        <w:rPr>
          <w:rFonts w:ascii="Gisha" w:hAnsi="Gisha" w:cs="Gisha"/>
          <w:bCs/>
          <w:sz w:val="20"/>
          <w:szCs w:val="20"/>
        </w:rPr>
        <w:t xml:space="preserve"> </w:t>
      </w:r>
      <w:r w:rsidR="00595CA0">
        <w:rPr>
          <w:rFonts w:ascii="Gisha" w:hAnsi="Gisha" w:cs="Gisha"/>
          <w:bCs/>
          <w:sz w:val="20"/>
          <w:szCs w:val="20"/>
        </w:rPr>
        <w:t xml:space="preserve">d’une valeur </w:t>
      </w:r>
      <w:r w:rsidR="00AD21F6" w:rsidRPr="0024334D">
        <w:rPr>
          <w:rFonts w:ascii="Gisha" w:hAnsi="Gisha" w:cs="Gisha"/>
          <w:bCs/>
          <w:sz w:val="20"/>
          <w:szCs w:val="20"/>
        </w:rPr>
        <w:t xml:space="preserve">de </w:t>
      </w:r>
      <w:r w:rsidR="00595CA0">
        <w:rPr>
          <w:rFonts w:ascii="Gisha" w:hAnsi="Gisha" w:cs="Gisha"/>
          <w:b/>
          <w:sz w:val="20"/>
          <w:szCs w:val="20"/>
        </w:rPr>
        <w:t>50 000</w:t>
      </w:r>
      <w:r w:rsidR="0064531C" w:rsidRPr="0024334D">
        <w:rPr>
          <w:rFonts w:ascii="Gisha" w:hAnsi="Gisha" w:cs="Gisha"/>
          <w:b/>
          <w:sz w:val="20"/>
          <w:szCs w:val="20"/>
        </w:rPr>
        <w:t xml:space="preserve"> €</w:t>
      </w:r>
      <w:r w:rsidR="00AD21F6" w:rsidRPr="0024334D">
        <w:rPr>
          <w:rFonts w:ascii="Gisha" w:hAnsi="Gisha" w:cs="Gisha"/>
          <w:bCs/>
          <w:sz w:val="20"/>
          <w:szCs w:val="20"/>
        </w:rPr>
        <w:t xml:space="preserve"> </w:t>
      </w:r>
      <w:r w:rsidR="00595CA0">
        <w:rPr>
          <w:rFonts w:ascii="Gisha" w:hAnsi="Gisha" w:cs="Gisha"/>
          <w:bCs/>
          <w:sz w:val="20"/>
          <w:szCs w:val="20"/>
        </w:rPr>
        <w:t>pour l’année 2023 ;</w:t>
      </w:r>
      <w:r w:rsidR="00AD21F6">
        <w:rPr>
          <w:rFonts w:ascii="Gisha" w:hAnsi="Gisha" w:cs="Gisha"/>
          <w:bCs/>
          <w:sz w:val="20"/>
          <w:szCs w:val="20"/>
        </w:rPr>
        <w:t xml:space="preserve"> </w:t>
      </w:r>
    </w:p>
    <w:p w14:paraId="414CB588" w14:textId="088E7825" w:rsidR="00021D1C" w:rsidRDefault="00DB5F7C" w:rsidP="005E598B">
      <w:pPr>
        <w:spacing w:after="240"/>
        <w:jc w:val="both"/>
        <w:rPr>
          <w:rFonts w:ascii="Gisha" w:hAnsi="Gisha" w:cs="Gisha"/>
          <w:sz w:val="20"/>
          <w:szCs w:val="20"/>
        </w:rPr>
      </w:pPr>
      <w:r w:rsidRPr="00DB5F7C">
        <w:rPr>
          <w:rFonts w:ascii="Gisha" w:hAnsi="Gisha" w:cs="Gisha"/>
          <w:b/>
          <w:sz w:val="20"/>
          <w:szCs w:val="20"/>
        </w:rPr>
        <w:t xml:space="preserve">Article </w:t>
      </w:r>
      <w:r w:rsidR="00243A57">
        <w:rPr>
          <w:rFonts w:ascii="Gisha" w:hAnsi="Gisha" w:cs="Gisha"/>
          <w:b/>
          <w:sz w:val="20"/>
          <w:szCs w:val="20"/>
        </w:rPr>
        <w:t>3</w:t>
      </w:r>
      <w:r w:rsidRPr="00DB5F7C">
        <w:rPr>
          <w:rFonts w:ascii="Gisha" w:hAnsi="Gisha" w:cs="Gisha"/>
          <w:b/>
          <w:sz w:val="20"/>
          <w:szCs w:val="20"/>
        </w:rPr>
        <w:t xml:space="preserve"> : </w:t>
      </w:r>
      <w:r w:rsidR="009116DA">
        <w:rPr>
          <w:rFonts w:ascii="Gisha" w:hAnsi="Gisha" w:cs="Gisha"/>
          <w:b/>
          <w:sz w:val="20"/>
          <w:szCs w:val="20"/>
        </w:rPr>
        <w:t>A</w:t>
      </w:r>
      <w:r w:rsidR="009F2F67">
        <w:rPr>
          <w:rFonts w:ascii="Gisha" w:hAnsi="Gisha" w:cs="Gisha"/>
          <w:b/>
          <w:sz w:val="20"/>
          <w:szCs w:val="20"/>
        </w:rPr>
        <w:t>u</w:t>
      </w:r>
      <w:r w:rsidRPr="00DB5F7C">
        <w:rPr>
          <w:rFonts w:ascii="Gisha" w:hAnsi="Gisha" w:cs="Gisha"/>
          <w:b/>
          <w:sz w:val="20"/>
          <w:szCs w:val="20"/>
        </w:rPr>
        <w:t>torise</w:t>
      </w:r>
      <w:r>
        <w:rPr>
          <w:rFonts w:ascii="Gisha" w:hAnsi="Gisha" w:cs="Gisha"/>
          <w:sz w:val="20"/>
          <w:szCs w:val="20"/>
        </w:rPr>
        <w:t xml:space="preserve"> Monsieur le Président, </w:t>
      </w:r>
      <w:r w:rsidR="00021D1C">
        <w:rPr>
          <w:rFonts w:ascii="Gisha" w:hAnsi="Gisha" w:cs="Gisha"/>
          <w:sz w:val="20"/>
          <w:szCs w:val="20"/>
        </w:rPr>
        <w:t>ou son représentant</w:t>
      </w:r>
      <w:r>
        <w:rPr>
          <w:rFonts w:ascii="Gisha" w:hAnsi="Gisha" w:cs="Gisha"/>
          <w:sz w:val="20"/>
          <w:szCs w:val="20"/>
        </w:rPr>
        <w:t xml:space="preserve">, à signer </w:t>
      </w:r>
      <w:r w:rsidR="000E2D6D">
        <w:rPr>
          <w:rFonts w:ascii="Gisha" w:hAnsi="Gisha" w:cs="Gisha"/>
          <w:sz w:val="20"/>
          <w:szCs w:val="20"/>
        </w:rPr>
        <w:t>l’ensemble des pièces nécessaires à la mise en œuvre de ce dossier</w:t>
      </w:r>
      <w:r w:rsidR="00AD21F6">
        <w:rPr>
          <w:rFonts w:ascii="Gisha" w:hAnsi="Gisha" w:cs="Gisha"/>
          <w:sz w:val="20"/>
          <w:szCs w:val="20"/>
        </w:rPr>
        <w:t>.</w:t>
      </w:r>
    </w:p>
    <w:p w14:paraId="33A9CDAE" w14:textId="77777777" w:rsidR="00487639" w:rsidRDefault="00487639" w:rsidP="006B3EF2">
      <w:pPr>
        <w:spacing w:after="0"/>
        <w:rPr>
          <w:rFonts w:ascii="Gisha" w:hAnsi="Gisha" w:cs="Gisha"/>
          <w:sz w:val="20"/>
          <w:szCs w:val="20"/>
        </w:rPr>
      </w:pPr>
    </w:p>
    <w:p w14:paraId="781410AA" w14:textId="60518D62" w:rsidR="00C36818" w:rsidRDefault="00487639" w:rsidP="006B3EF2">
      <w:pPr>
        <w:spacing w:after="0"/>
        <w:rPr>
          <w:rFonts w:ascii="Gisha" w:hAnsi="Gisha" w:cs="Gisha"/>
          <w:smallCaps/>
          <w:sz w:val="20"/>
          <w:szCs w:val="20"/>
        </w:rPr>
      </w:pPr>
      <w:r w:rsidRPr="00C507B3">
        <w:rPr>
          <w:rFonts w:ascii="Gisha" w:hAnsi="Gisha" w:cs="Gisha"/>
          <w:sz w:val="20"/>
          <w:szCs w:val="20"/>
        </w:rPr>
        <w:t xml:space="preserve">Par : </w:t>
      </w:r>
      <w:r w:rsidRPr="009E7800">
        <w:rPr>
          <w:rFonts w:ascii="Gisha" w:hAnsi="Gisha" w:cs="Gisha"/>
          <w:b/>
          <w:sz w:val="20"/>
          <w:szCs w:val="20"/>
        </w:rPr>
        <w:t xml:space="preserve">POUR : </w:t>
      </w:r>
      <w:r>
        <w:rPr>
          <w:rFonts w:ascii="Gisha" w:hAnsi="Gisha" w:cs="Gisha"/>
          <w:b/>
          <w:smallCaps/>
          <w:sz w:val="20"/>
          <w:szCs w:val="20"/>
        </w:rPr>
        <w:t>35</w:t>
      </w:r>
      <w:r w:rsidRPr="009E7800">
        <w:rPr>
          <w:rFonts w:ascii="Gisha" w:hAnsi="Gisha" w:cs="Gisha"/>
          <w:b/>
          <w:smallCaps/>
          <w:sz w:val="20"/>
          <w:szCs w:val="20"/>
        </w:rPr>
        <w:t xml:space="preserve"> Voix</w:t>
      </w:r>
      <w:r w:rsidRPr="009E7800">
        <w:rPr>
          <w:rFonts w:ascii="Gisha" w:hAnsi="Gisha" w:cs="Gisha"/>
          <w:smallCaps/>
          <w:sz w:val="20"/>
          <w:szCs w:val="20"/>
        </w:rPr>
        <w:t xml:space="preserve"> – Unanimité des suffrages exprimés</w:t>
      </w:r>
    </w:p>
    <w:p w14:paraId="1654AD0E" w14:textId="455BF76B" w:rsidR="00487639" w:rsidRDefault="00487639" w:rsidP="006B3EF2">
      <w:pPr>
        <w:spacing w:after="0"/>
        <w:rPr>
          <w:rFonts w:ascii="Gisha" w:hAnsi="Gisha" w:cs="Gisha"/>
          <w:smallCaps/>
          <w:sz w:val="20"/>
          <w:szCs w:val="20"/>
        </w:rPr>
      </w:pPr>
    </w:p>
    <w:p w14:paraId="742FA3A0" w14:textId="77777777" w:rsidR="00487639" w:rsidRDefault="00487639" w:rsidP="006B3EF2">
      <w:pPr>
        <w:spacing w:after="0"/>
        <w:rPr>
          <w:rFonts w:ascii="Gisha" w:hAnsi="Gisha" w:cs="Gisha"/>
          <w:sz w:val="20"/>
          <w:szCs w:val="20"/>
        </w:rPr>
      </w:pPr>
    </w:p>
    <w:p w14:paraId="69AA8B28" w14:textId="3D548D8A" w:rsidR="000A7048" w:rsidRDefault="0005541B" w:rsidP="002A5692">
      <w:pPr>
        <w:rPr>
          <w:rFonts w:ascii="Gisha" w:hAnsi="Gisha" w:cs="Gisha"/>
          <w:sz w:val="20"/>
          <w:szCs w:val="20"/>
        </w:rPr>
      </w:pPr>
      <w:r>
        <w:rPr>
          <w:rFonts w:ascii="Gisha" w:hAnsi="Gisha" w:cs="Gisha"/>
          <w:sz w:val="20"/>
          <w:szCs w:val="20"/>
        </w:rPr>
        <w:t>Ainsi fait et délibéré</w:t>
      </w:r>
      <w:r w:rsidR="002A5692">
        <w:rPr>
          <w:rFonts w:ascii="Gisha" w:hAnsi="Gisha" w:cs="Gisha"/>
          <w:sz w:val="20"/>
          <w:szCs w:val="20"/>
        </w:rPr>
        <w:t xml:space="preserve"> les jours, mois et an susdits.</w:t>
      </w:r>
    </w:p>
    <w:p w14:paraId="6FC6CF21" w14:textId="77777777" w:rsidR="00487639" w:rsidRDefault="00487639" w:rsidP="002A5692">
      <w:pPr>
        <w:rPr>
          <w:rFonts w:ascii="Gisha" w:hAnsi="Gisha" w:cs="Gisha"/>
          <w:sz w:val="20"/>
          <w:szCs w:val="20"/>
        </w:rPr>
      </w:pPr>
    </w:p>
    <w:p w14:paraId="0B57609C" w14:textId="77777777" w:rsidR="009116DA" w:rsidRPr="007157D9" w:rsidRDefault="009116DA" w:rsidP="009116DA">
      <w:pPr>
        <w:spacing w:after="0"/>
        <w:ind w:left="6372" w:firstLine="708"/>
        <w:jc w:val="both"/>
        <w:rPr>
          <w:rFonts w:ascii="Gisha" w:hAnsi="Gisha" w:cs="Gisha"/>
          <w:sz w:val="20"/>
          <w:szCs w:val="20"/>
        </w:rPr>
      </w:pPr>
      <w:r w:rsidRPr="007157D9">
        <w:rPr>
          <w:rFonts w:ascii="Gisha" w:hAnsi="Gisha" w:cs="Gisha"/>
          <w:sz w:val="20"/>
          <w:szCs w:val="20"/>
        </w:rPr>
        <w:t xml:space="preserve">Le Président, </w:t>
      </w:r>
    </w:p>
    <w:p w14:paraId="2B645BF4" w14:textId="3A1E6501" w:rsidR="009116DA" w:rsidRDefault="009116DA" w:rsidP="00075834">
      <w:pPr>
        <w:ind w:left="7080"/>
        <w:jc w:val="both"/>
        <w:rPr>
          <w:rFonts w:ascii="Gisha" w:hAnsi="Gisha" w:cs="Gisha"/>
          <w:sz w:val="20"/>
          <w:szCs w:val="20"/>
        </w:rPr>
      </w:pPr>
      <w:r>
        <w:rPr>
          <w:rFonts w:ascii="Gisha" w:hAnsi="Gisha" w:cs="Gisha"/>
          <w:sz w:val="20"/>
          <w:szCs w:val="20"/>
        </w:rPr>
        <w:t>Hervé CHERUBINI</w:t>
      </w:r>
    </w:p>
    <w:p w14:paraId="3B15A61D" w14:textId="5E24699A" w:rsidR="00487639" w:rsidRDefault="00487639" w:rsidP="00075834">
      <w:pPr>
        <w:ind w:left="7080"/>
        <w:jc w:val="both"/>
        <w:rPr>
          <w:rFonts w:ascii="Gisha" w:hAnsi="Gisha" w:cs="Gisha"/>
          <w:sz w:val="20"/>
          <w:szCs w:val="20"/>
        </w:rPr>
      </w:pPr>
    </w:p>
    <w:p w14:paraId="35F426DE" w14:textId="65E1AC90" w:rsidR="00487639" w:rsidRDefault="00487639" w:rsidP="00075834">
      <w:pPr>
        <w:ind w:left="7080"/>
        <w:jc w:val="both"/>
        <w:rPr>
          <w:rFonts w:ascii="Gisha" w:hAnsi="Gisha" w:cs="Gisha"/>
          <w:sz w:val="20"/>
          <w:szCs w:val="20"/>
        </w:rPr>
      </w:pPr>
    </w:p>
    <w:p w14:paraId="1DA5EBF4" w14:textId="09A4222C" w:rsidR="00487639" w:rsidRDefault="00487639" w:rsidP="00075834">
      <w:pPr>
        <w:ind w:left="7080"/>
        <w:jc w:val="both"/>
        <w:rPr>
          <w:rFonts w:ascii="Gisha" w:hAnsi="Gisha" w:cs="Gisha"/>
          <w:sz w:val="20"/>
          <w:szCs w:val="20"/>
        </w:rPr>
      </w:pPr>
    </w:p>
    <w:p w14:paraId="78BFA3F5" w14:textId="072A289D" w:rsidR="00487639" w:rsidRDefault="00487639" w:rsidP="00075834">
      <w:pPr>
        <w:ind w:left="7080"/>
        <w:jc w:val="both"/>
        <w:rPr>
          <w:rFonts w:ascii="Gisha" w:hAnsi="Gisha" w:cs="Gisha"/>
          <w:sz w:val="20"/>
          <w:szCs w:val="20"/>
        </w:rPr>
      </w:pPr>
    </w:p>
    <w:p w14:paraId="7764B060" w14:textId="3A26B4AC" w:rsidR="00487639" w:rsidRDefault="00487639" w:rsidP="00075834">
      <w:pPr>
        <w:ind w:left="7080"/>
        <w:jc w:val="both"/>
        <w:rPr>
          <w:rFonts w:ascii="Gisha" w:hAnsi="Gisha" w:cs="Gisha"/>
          <w:sz w:val="20"/>
          <w:szCs w:val="20"/>
        </w:rPr>
      </w:pPr>
    </w:p>
    <w:p w14:paraId="79EE0F1C" w14:textId="074E16EC" w:rsidR="00487639" w:rsidRDefault="00487639" w:rsidP="00075834">
      <w:pPr>
        <w:ind w:left="7080"/>
        <w:jc w:val="both"/>
        <w:rPr>
          <w:rFonts w:ascii="Gisha" w:hAnsi="Gisha" w:cs="Gisha"/>
          <w:sz w:val="20"/>
          <w:szCs w:val="20"/>
        </w:rPr>
      </w:pPr>
    </w:p>
    <w:p w14:paraId="59D205FE" w14:textId="4D72032F" w:rsidR="00487639" w:rsidRDefault="00487639" w:rsidP="00075834">
      <w:pPr>
        <w:ind w:left="7080"/>
        <w:jc w:val="both"/>
        <w:rPr>
          <w:rFonts w:ascii="Gisha" w:hAnsi="Gisha" w:cs="Gisha"/>
          <w:sz w:val="20"/>
          <w:szCs w:val="20"/>
        </w:rPr>
      </w:pPr>
    </w:p>
    <w:p w14:paraId="29F0F94B" w14:textId="0DCB9B5F" w:rsidR="00487639" w:rsidRDefault="00487639" w:rsidP="00075834">
      <w:pPr>
        <w:ind w:left="7080"/>
        <w:jc w:val="both"/>
        <w:rPr>
          <w:rFonts w:ascii="Gisha" w:hAnsi="Gisha" w:cs="Gisha"/>
          <w:sz w:val="20"/>
          <w:szCs w:val="20"/>
        </w:rPr>
      </w:pPr>
    </w:p>
    <w:p w14:paraId="57144E7F" w14:textId="368B39DE" w:rsidR="00487639" w:rsidRDefault="00487639" w:rsidP="00075834">
      <w:pPr>
        <w:ind w:left="7080"/>
        <w:jc w:val="both"/>
        <w:rPr>
          <w:rFonts w:ascii="Gisha" w:hAnsi="Gisha" w:cs="Gisha"/>
          <w:sz w:val="20"/>
          <w:szCs w:val="20"/>
        </w:rPr>
      </w:pPr>
    </w:p>
    <w:p w14:paraId="1637CBFF" w14:textId="6E91E708" w:rsidR="00487639" w:rsidRDefault="00487639" w:rsidP="00075834">
      <w:pPr>
        <w:ind w:left="7080"/>
        <w:jc w:val="both"/>
        <w:rPr>
          <w:rFonts w:ascii="Gisha" w:hAnsi="Gisha" w:cs="Gisha"/>
          <w:sz w:val="20"/>
          <w:szCs w:val="20"/>
        </w:rPr>
      </w:pPr>
    </w:p>
    <w:p w14:paraId="6E591677" w14:textId="12150099" w:rsidR="00487639" w:rsidRDefault="00487639" w:rsidP="00075834">
      <w:pPr>
        <w:ind w:left="7080"/>
        <w:jc w:val="both"/>
        <w:rPr>
          <w:rFonts w:ascii="Gisha" w:hAnsi="Gisha" w:cs="Gisha"/>
          <w:sz w:val="20"/>
          <w:szCs w:val="20"/>
        </w:rPr>
      </w:pPr>
    </w:p>
    <w:p w14:paraId="4AC4AEFE" w14:textId="4B711A61" w:rsidR="00487639" w:rsidRDefault="00487639" w:rsidP="00075834">
      <w:pPr>
        <w:ind w:left="7080"/>
        <w:jc w:val="both"/>
        <w:rPr>
          <w:rFonts w:ascii="Gisha" w:hAnsi="Gisha" w:cs="Gisha"/>
          <w:sz w:val="20"/>
          <w:szCs w:val="20"/>
        </w:rPr>
      </w:pPr>
    </w:p>
    <w:p w14:paraId="4D0DDFA4" w14:textId="238FC255" w:rsidR="00487639" w:rsidRDefault="00487639" w:rsidP="00075834">
      <w:pPr>
        <w:ind w:left="7080"/>
        <w:jc w:val="both"/>
        <w:rPr>
          <w:rFonts w:ascii="Gisha" w:hAnsi="Gisha" w:cs="Gisha"/>
          <w:sz w:val="20"/>
          <w:szCs w:val="20"/>
        </w:rPr>
      </w:pPr>
    </w:p>
    <w:p w14:paraId="5D1EECFA" w14:textId="11EDC4DA" w:rsidR="00487639" w:rsidRDefault="00487639" w:rsidP="00075834">
      <w:pPr>
        <w:ind w:left="7080"/>
        <w:jc w:val="both"/>
        <w:rPr>
          <w:rFonts w:ascii="Gisha" w:hAnsi="Gisha" w:cs="Gisha"/>
          <w:sz w:val="20"/>
          <w:szCs w:val="20"/>
        </w:rPr>
      </w:pPr>
    </w:p>
    <w:p w14:paraId="69A58A94" w14:textId="151ED459" w:rsidR="00487639" w:rsidRDefault="00487639" w:rsidP="00075834">
      <w:pPr>
        <w:ind w:left="7080"/>
        <w:jc w:val="both"/>
        <w:rPr>
          <w:rFonts w:ascii="Gisha" w:hAnsi="Gisha" w:cs="Gisha"/>
          <w:sz w:val="20"/>
          <w:szCs w:val="20"/>
        </w:rPr>
      </w:pPr>
    </w:p>
    <w:p w14:paraId="5AC50A82" w14:textId="1C0C41C3" w:rsidR="00487639" w:rsidRDefault="00487639" w:rsidP="00075834">
      <w:pPr>
        <w:ind w:left="7080"/>
        <w:jc w:val="both"/>
        <w:rPr>
          <w:rFonts w:ascii="Gisha" w:hAnsi="Gisha" w:cs="Gisha"/>
          <w:sz w:val="20"/>
          <w:szCs w:val="20"/>
        </w:rPr>
      </w:pPr>
    </w:p>
    <w:p w14:paraId="4E1497B7" w14:textId="79BD4FF9" w:rsidR="00487639" w:rsidRDefault="00487639" w:rsidP="00075834">
      <w:pPr>
        <w:ind w:left="7080"/>
        <w:jc w:val="both"/>
        <w:rPr>
          <w:rFonts w:ascii="Gisha" w:hAnsi="Gisha" w:cs="Gisha"/>
          <w:sz w:val="20"/>
          <w:szCs w:val="20"/>
        </w:rPr>
      </w:pPr>
    </w:p>
    <w:p w14:paraId="6D095A37" w14:textId="42E98C02" w:rsidR="005E598B" w:rsidRDefault="005E598B" w:rsidP="00075834">
      <w:pPr>
        <w:ind w:left="7080"/>
        <w:jc w:val="both"/>
        <w:rPr>
          <w:rFonts w:ascii="Gisha" w:hAnsi="Gisha" w:cs="Gisha"/>
          <w:sz w:val="20"/>
          <w:szCs w:val="20"/>
        </w:rPr>
      </w:pPr>
    </w:p>
    <w:p w14:paraId="66A06FDF" w14:textId="77777777" w:rsidR="002A6E65" w:rsidRPr="006B3EF2" w:rsidRDefault="008F799C" w:rsidP="006B3EF2">
      <w:pPr>
        <w:spacing w:after="120"/>
        <w:jc w:val="both"/>
        <w:rPr>
          <w:rFonts w:ascii="Gisha" w:hAnsi="Gisha" w:cs="Gisha"/>
          <w:sz w:val="20"/>
          <w:szCs w:val="20"/>
        </w:rPr>
      </w:pPr>
      <w:r w:rsidRPr="006B3EF2">
        <w:rPr>
          <w:rFonts w:ascii="Gisha" w:hAnsi="Gisha" w:cs="Gisha"/>
          <w:sz w:val="20"/>
          <w:szCs w:val="20"/>
        </w:rPr>
        <w:t xml:space="preserve">La présente délibération peut faire l’objet d’un recours contentieux devant le Tribunal Administratif de Marseille dans un délai de deux mois à compter de sa notification. La juridiction administrative compétente peut notamment être saisie via une requête remise ou envoyée au greffe du tribunal administratif ou aussi par l’application Télérecours citoyen accessible à partir du site </w:t>
      </w:r>
      <w:hyperlink r:id="rId8" w:history="1">
        <w:r w:rsidRPr="006B3EF2">
          <w:rPr>
            <w:rStyle w:val="Lienhypertexte"/>
            <w:rFonts w:ascii="Gisha" w:hAnsi="Gisha" w:cs="Gisha"/>
            <w:sz w:val="20"/>
            <w:szCs w:val="20"/>
          </w:rPr>
          <w:t>www.telerecours.fr</w:t>
        </w:r>
      </w:hyperlink>
      <w:r w:rsidRPr="006B3EF2">
        <w:rPr>
          <w:rFonts w:ascii="Gisha" w:hAnsi="Gisha" w:cs="Gisha"/>
          <w:sz w:val="20"/>
          <w:szCs w:val="20"/>
        </w:rPr>
        <w:t xml:space="preserve">. </w:t>
      </w:r>
      <w:r w:rsidR="0005541B" w:rsidRPr="006B3EF2">
        <w:rPr>
          <w:rFonts w:ascii="Gisha" w:hAnsi="Gisha" w:cs="Gisha"/>
          <w:sz w:val="20"/>
          <w:szCs w:val="20"/>
        </w:rPr>
        <w:t xml:space="preserve"> </w:t>
      </w:r>
    </w:p>
    <w:sectPr w:rsidR="002A6E65" w:rsidRPr="006B3EF2" w:rsidSect="0005541B">
      <w:headerReference w:type="default" r:id="rId9"/>
      <w:footerReference w:type="default" r:id="rId10"/>
      <w:pgSz w:w="11906" w:h="16838"/>
      <w:pgMar w:top="1417" w:right="1417" w:bottom="1417" w:left="1417"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6F985" w14:textId="77777777" w:rsidR="002E6CEC" w:rsidRDefault="002E6CEC" w:rsidP="007157D9">
      <w:pPr>
        <w:spacing w:after="0" w:line="240" w:lineRule="auto"/>
      </w:pPr>
      <w:r>
        <w:separator/>
      </w:r>
    </w:p>
  </w:endnote>
  <w:endnote w:type="continuationSeparator" w:id="0">
    <w:p w14:paraId="1F97705B" w14:textId="77777777" w:rsidR="002E6CEC" w:rsidRDefault="002E6CEC" w:rsidP="0071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sha">
    <w:altName w:val="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698B" w14:textId="5D1A9843" w:rsidR="007157D9" w:rsidRDefault="007157D9" w:rsidP="007157D9">
    <w:pPr>
      <w:pStyle w:val="Pieddepage"/>
      <w:jc w:val="right"/>
      <w:rPr>
        <w:rFonts w:ascii="Gisha" w:hAnsi="Gisha" w:cs="Gisha"/>
        <w:i/>
        <w:sz w:val="18"/>
        <w:szCs w:val="18"/>
      </w:rPr>
    </w:pPr>
    <w:r w:rsidRPr="002F0F26">
      <w:rPr>
        <w:rFonts w:ascii="Gisha" w:hAnsi="Gisha" w:cs="Gisha"/>
        <w:i/>
        <w:color w:val="000000"/>
        <w:sz w:val="18"/>
        <w:szCs w:val="18"/>
      </w:rPr>
      <w:t>Délibération n°</w:t>
    </w:r>
    <w:r w:rsidR="00C5358A">
      <w:rPr>
        <w:rFonts w:ascii="Gisha" w:hAnsi="Gisha" w:cs="Gisha"/>
        <w:i/>
        <w:sz w:val="18"/>
        <w:szCs w:val="18"/>
      </w:rPr>
      <w:t>136</w:t>
    </w:r>
    <w:r w:rsidR="00DB5F7C">
      <w:rPr>
        <w:rFonts w:ascii="Gisha" w:hAnsi="Gisha" w:cs="Gisha"/>
        <w:i/>
        <w:sz w:val="18"/>
        <w:szCs w:val="18"/>
      </w:rPr>
      <w:t>/</w:t>
    </w:r>
    <w:r w:rsidRPr="002F0F26">
      <w:rPr>
        <w:rFonts w:ascii="Gisha" w:hAnsi="Gisha" w:cs="Gisha"/>
        <w:i/>
        <w:sz w:val="18"/>
        <w:szCs w:val="18"/>
      </w:rPr>
      <w:t>20</w:t>
    </w:r>
    <w:r w:rsidR="00DB5F7C">
      <w:rPr>
        <w:rFonts w:ascii="Gisha" w:hAnsi="Gisha" w:cs="Gisha"/>
        <w:i/>
        <w:sz w:val="18"/>
        <w:szCs w:val="18"/>
      </w:rPr>
      <w:t>2</w:t>
    </w:r>
    <w:r w:rsidR="001D4361">
      <w:rPr>
        <w:rFonts w:ascii="Gisha" w:hAnsi="Gisha" w:cs="Gisha"/>
        <w:i/>
        <w:sz w:val="18"/>
        <w:szCs w:val="18"/>
      </w:rPr>
      <w:t>3</w:t>
    </w:r>
  </w:p>
  <w:p w14:paraId="749DE6E3" w14:textId="42F8A1A8" w:rsidR="007157D9" w:rsidRPr="002F0F26" w:rsidRDefault="007157D9" w:rsidP="007157D9">
    <w:pPr>
      <w:pStyle w:val="Pieddepage"/>
      <w:jc w:val="right"/>
      <w:rPr>
        <w:rFonts w:ascii="Gisha" w:hAnsi="Gisha" w:cs="Gisha"/>
        <w:i/>
        <w:sz w:val="18"/>
        <w:szCs w:val="18"/>
      </w:rPr>
    </w:pPr>
    <w:r w:rsidRPr="002F0F26">
      <w:rPr>
        <w:rStyle w:val="Numrodepage"/>
        <w:rFonts w:ascii="Gisha" w:hAnsi="Gisha" w:cs="Gisha"/>
        <w:i/>
        <w:sz w:val="18"/>
        <w:szCs w:val="18"/>
      </w:rPr>
      <w:t xml:space="preserve">Page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PAGE </w:instrText>
    </w:r>
    <w:r w:rsidRPr="002F0F26">
      <w:rPr>
        <w:rStyle w:val="Numrodepage"/>
        <w:rFonts w:ascii="Gisha" w:hAnsi="Gisha" w:cs="Gisha"/>
        <w:i/>
        <w:sz w:val="18"/>
        <w:szCs w:val="18"/>
      </w:rPr>
      <w:fldChar w:fldCharType="separate"/>
    </w:r>
    <w:r w:rsidR="00BD5A00">
      <w:rPr>
        <w:rStyle w:val="Numrodepage"/>
        <w:rFonts w:ascii="Gisha" w:hAnsi="Gisha" w:cs="Gisha"/>
        <w:i/>
        <w:noProof/>
        <w:sz w:val="18"/>
        <w:szCs w:val="18"/>
      </w:rPr>
      <w:t>3</w:t>
    </w:r>
    <w:r w:rsidRPr="002F0F26">
      <w:rPr>
        <w:rStyle w:val="Numrodepage"/>
        <w:rFonts w:ascii="Gisha" w:hAnsi="Gisha" w:cs="Gisha"/>
        <w:i/>
        <w:sz w:val="18"/>
        <w:szCs w:val="18"/>
      </w:rPr>
      <w:fldChar w:fldCharType="end"/>
    </w:r>
    <w:r w:rsidRPr="002F0F26">
      <w:rPr>
        <w:rStyle w:val="Numrodepage"/>
        <w:rFonts w:ascii="Gisha" w:hAnsi="Gisha" w:cs="Gisha"/>
        <w:i/>
        <w:sz w:val="18"/>
        <w:szCs w:val="18"/>
      </w:rPr>
      <w:t xml:space="preserve"> sur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NUMPAGES </w:instrText>
    </w:r>
    <w:r w:rsidRPr="002F0F26">
      <w:rPr>
        <w:rStyle w:val="Numrodepage"/>
        <w:rFonts w:ascii="Gisha" w:hAnsi="Gisha" w:cs="Gisha"/>
        <w:i/>
        <w:sz w:val="18"/>
        <w:szCs w:val="18"/>
      </w:rPr>
      <w:fldChar w:fldCharType="separate"/>
    </w:r>
    <w:r w:rsidR="00BD5A00">
      <w:rPr>
        <w:rStyle w:val="Numrodepage"/>
        <w:rFonts w:ascii="Gisha" w:hAnsi="Gisha" w:cs="Gisha"/>
        <w:i/>
        <w:noProof/>
        <w:sz w:val="18"/>
        <w:szCs w:val="18"/>
      </w:rPr>
      <w:t>3</w:t>
    </w:r>
    <w:r w:rsidRPr="002F0F26">
      <w:rPr>
        <w:rStyle w:val="Numrodepage"/>
        <w:rFonts w:ascii="Gisha" w:hAnsi="Gisha" w:cs="Gisha"/>
        <w:i/>
        <w:sz w:val="18"/>
        <w:szCs w:val="18"/>
      </w:rPr>
      <w:fldChar w:fldCharType="end"/>
    </w:r>
  </w:p>
  <w:p w14:paraId="68AF9A28" w14:textId="77777777" w:rsidR="007157D9" w:rsidRDefault="007157D9">
    <w:pPr>
      <w:pStyle w:val="Pieddepage"/>
    </w:pPr>
  </w:p>
  <w:p w14:paraId="33B9EEF0" w14:textId="77777777" w:rsidR="007157D9" w:rsidRDefault="007157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A0D42" w14:textId="77777777" w:rsidR="002E6CEC" w:rsidRDefault="002E6CEC" w:rsidP="007157D9">
      <w:pPr>
        <w:spacing w:after="0" w:line="240" w:lineRule="auto"/>
      </w:pPr>
      <w:r>
        <w:separator/>
      </w:r>
    </w:p>
  </w:footnote>
  <w:footnote w:type="continuationSeparator" w:id="0">
    <w:p w14:paraId="76E041F7" w14:textId="77777777" w:rsidR="002E6CEC" w:rsidRDefault="002E6CEC" w:rsidP="0071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FB13" w14:textId="71C60AD1" w:rsidR="0005541B" w:rsidRPr="00332346" w:rsidRDefault="001B2D0C">
    <w:pPr>
      <w:pStyle w:val="En-tte"/>
      <w:rPr>
        <w:color w:val="000000" w:themeColor="text1"/>
      </w:rPr>
    </w:pPr>
    <w:r>
      <w:rPr>
        <w:b/>
      </w:rPr>
      <w:t xml:space="preserve"> </w:t>
    </w:r>
    <w:r w:rsidR="0005541B">
      <w:rPr>
        <w:b/>
      </w:rPr>
      <w:tab/>
    </w:r>
    <w:r w:rsidR="0005541B">
      <w:rPr>
        <w:b/>
      </w:rPr>
      <w:tab/>
    </w:r>
    <w:r w:rsidR="007157D9" w:rsidRPr="00332346">
      <w:rPr>
        <w:b/>
        <w:color w:val="000000" w:themeColor="text1"/>
      </w:rPr>
      <w:t>REPUBLIQUE FRANCAISE</w:t>
    </w:r>
  </w:p>
  <w:p w14:paraId="650CD0F5" w14:textId="77777777" w:rsidR="007157D9" w:rsidRPr="00332346" w:rsidRDefault="0005541B" w:rsidP="00332346">
    <w:pPr>
      <w:pStyle w:val="En-tte"/>
      <w:rPr>
        <w:b/>
        <w:color w:val="000000" w:themeColor="text1"/>
      </w:rPr>
    </w:pPr>
    <w:r w:rsidRPr="00332346">
      <w:rPr>
        <w:color w:val="000000" w:themeColor="text1"/>
      </w:rPr>
      <w:tab/>
    </w:r>
    <w:r w:rsidRPr="00332346">
      <w:rPr>
        <w:color w:val="000000" w:themeColor="text1"/>
      </w:rPr>
      <w:tab/>
    </w:r>
    <w:r w:rsidR="007157D9" w:rsidRPr="00332346">
      <w:rPr>
        <w:b/>
        <w:color w:val="000000" w:themeColor="text1"/>
      </w:rPr>
      <w:t>DEPARTEMENT DES BOUCHES-DU-RHONE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664"/>
    <w:multiLevelType w:val="hybridMultilevel"/>
    <w:tmpl w:val="C33C7B64"/>
    <w:lvl w:ilvl="0" w:tplc="7D6C31B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80E45"/>
    <w:multiLevelType w:val="hybridMultilevel"/>
    <w:tmpl w:val="765C19F6"/>
    <w:lvl w:ilvl="0" w:tplc="6194E82C">
      <w:start w:val="27"/>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5666D4"/>
    <w:multiLevelType w:val="hybridMultilevel"/>
    <w:tmpl w:val="59D26856"/>
    <w:lvl w:ilvl="0" w:tplc="F90E57F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A220E"/>
    <w:multiLevelType w:val="hybridMultilevel"/>
    <w:tmpl w:val="57E0C36E"/>
    <w:lvl w:ilvl="0" w:tplc="F90E57F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A5D15"/>
    <w:multiLevelType w:val="hybridMultilevel"/>
    <w:tmpl w:val="1FFEB284"/>
    <w:lvl w:ilvl="0" w:tplc="2382941A">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247A3"/>
    <w:multiLevelType w:val="hybridMultilevel"/>
    <w:tmpl w:val="EADC7AF6"/>
    <w:lvl w:ilvl="0" w:tplc="BF584A26">
      <w:start w:val="2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3B744C"/>
    <w:multiLevelType w:val="hybridMultilevel"/>
    <w:tmpl w:val="257C7E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724625"/>
    <w:multiLevelType w:val="hybridMultilevel"/>
    <w:tmpl w:val="7FE6F8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801C97"/>
    <w:multiLevelType w:val="hybridMultilevel"/>
    <w:tmpl w:val="E83E4604"/>
    <w:lvl w:ilvl="0" w:tplc="45D8D918">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F33417"/>
    <w:multiLevelType w:val="hybridMultilevel"/>
    <w:tmpl w:val="2340B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B92B56"/>
    <w:multiLevelType w:val="hybridMultilevel"/>
    <w:tmpl w:val="A40AA04A"/>
    <w:lvl w:ilvl="0" w:tplc="A0E06114">
      <w:start w:val="13"/>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7A5AB6"/>
    <w:multiLevelType w:val="hybridMultilevel"/>
    <w:tmpl w:val="D758EEF4"/>
    <w:lvl w:ilvl="0" w:tplc="E1E0D514">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D51C6D"/>
    <w:multiLevelType w:val="hybridMultilevel"/>
    <w:tmpl w:val="41E8BE18"/>
    <w:lvl w:ilvl="0" w:tplc="531E3568">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0"/>
  </w:num>
  <w:num w:numId="5">
    <w:abstractNumId w:val="1"/>
  </w:num>
  <w:num w:numId="6">
    <w:abstractNumId w:val="2"/>
  </w:num>
  <w:num w:numId="7">
    <w:abstractNumId w:val="11"/>
  </w:num>
  <w:num w:numId="8">
    <w:abstractNumId w:val="9"/>
  </w:num>
  <w:num w:numId="9">
    <w:abstractNumId w:val="3"/>
  </w:num>
  <w:num w:numId="10">
    <w:abstractNumId w:val="0"/>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6"/>
    <w:rsid w:val="00020085"/>
    <w:rsid w:val="00021D1C"/>
    <w:rsid w:val="00022D27"/>
    <w:rsid w:val="00031F2B"/>
    <w:rsid w:val="0005541B"/>
    <w:rsid w:val="00057C5B"/>
    <w:rsid w:val="0006628B"/>
    <w:rsid w:val="00075834"/>
    <w:rsid w:val="00084B1D"/>
    <w:rsid w:val="00093329"/>
    <w:rsid w:val="000A7048"/>
    <w:rsid w:val="000A72E3"/>
    <w:rsid w:val="000B0B5E"/>
    <w:rsid w:val="000B3D78"/>
    <w:rsid w:val="000B4016"/>
    <w:rsid w:val="000D3788"/>
    <w:rsid w:val="000E10F9"/>
    <w:rsid w:val="000E2D6D"/>
    <w:rsid w:val="00113B72"/>
    <w:rsid w:val="0011506B"/>
    <w:rsid w:val="001247D2"/>
    <w:rsid w:val="001532D6"/>
    <w:rsid w:val="001645CD"/>
    <w:rsid w:val="00170A6E"/>
    <w:rsid w:val="0017302F"/>
    <w:rsid w:val="0019015C"/>
    <w:rsid w:val="00190558"/>
    <w:rsid w:val="00191091"/>
    <w:rsid w:val="00196C24"/>
    <w:rsid w:val="001973A6"/>
    <w:rsid w:val="001B292A"/>
    <w:rsid w:val="001B2D0C"/>
    <w:rsid w:val="001C31A8"/>
    <w:rsid w:val="001D026F"/>
    <w:rsid w:val="001D4361"/>
    <w:rsid w:val="001E21A1"/>
    <w:rsid w:val="001F2E2A"/>
    <w:rsid w:val="00224E2F"/>
    <w:rsid w:val="00233A10"/>
    <w:rsid w:val="00233EA8"/>
    <w:rsid w:val="00242B71"/>
    <w:rsid w:val="0024334D"/>
    <w:rsid w:val="00243A57"/>
    <w:rsid w:val="0025192D"/>
    <w:rsid w:val="00251C0E"/>
    <w:rsid w:val="00256999"/>
    <w:rsid w:val="00256B50"/>
    <w:rsid w:val="0027348F"/>
    <w:rsid w:val="00277B21"/>
    <w:rsid w:val="002849C7"/>
    <w:rsid w:val="0028558E"/>
    <w:rsid w:val="0029744A"/>
    <w:rsid w:val="00297D3A"/>
    <w:rsid w:val="002A5692"/>
    <w:rsid w:val="002A6E65"/>
    <w:rsid w:val="002B7FC3"/>
    <w:rsid w:val="002C4D4B"/>
    <w:rsid w:val="002D62AB"/>
    <w:rsid w:val="002E61E7"/>
    <w:rsid w:val="002E6653"/>
    <w:rsid w:val="002E6CEC"/>
    <w:rsid w:val="002F3278"/>
    <w:rsid w:val="0031316F"/>
    <w:rsid w:val="00332346"/>
    <w:rsid w:val="00351B8B"/>
    <w:rsid w:val="003617D1"/>
    <w:rsid w:val="0036356D"/>
    <w:rsid w:val="00363F66"/>
    <w:rsid w:val="00374002"/>
    <w:rsid w:val="003842C3"/>
    <w:rsid w:val="00393F26"/>
    <w:rsid w:val="003A1703"/>
    <w:rsid w:val="003B0955"/>
    <w:rsid w:val="003B0A02"/>
    <w:rsid w:val="003B3143"/>
    <w:rsid w:val="003C2E62"/>
    <w:rsid w:val="003D2242"/>
    <w:rsid w:val="003D50CC"/>
    <w:rsid w:val="003E4A42"/>
    <w:rsid w:val="003F27EC"/>
    <w:rsid w:val="003F3062"/>
    <w:rsid w:val="004102E7"/>
    <w:rsid w:val="00452EC5"/>
    <w:rsid w:val="00454CA6"/>
    <w:rsid w:val="0046166A"/>
    <w:rsid w:val="004641D9"/>
    <w:rsid w:val="00477B81"/>
    <w:rsid w:val="00487639"/>
    <w:rsid w:val="004A080E"/>
    <w:rsid w:val="004B0ACB"/>
    <w:rsid w:val="004C4150"/>
    <w:rsid w:val="004D1900"/>
    <w:rsid w:val="004D4610"/>
    <w:rsid w:val="004E2EA0"/>
    <w:rsid w:val="004E39C8"/>
    <w:rsid w:val="004E7A98"/>
    <w:rsid w:val="004F70E9"/>
    <w:rsid w:val="004F72F6"/>
    <w:rsid w:val="00505E95"/>
    <w:rsid w:val="00510073"/>
    <w:rsid w:val="00513BD9"/>
    <w:rsid w:val="00520921"/>
    <w:rsid w:val="00534189"/>
    <w:rsid w:val="0054437B"/>
    <w:rsid w:val="00544BBC"/>
    <w:rsid w:val="00545F31"/>
    <w:rsid w:val="00550B97"/>
    <w:rsid w:val="0055408B"/>
    <w:rsid w:val="005573B2"/>
    <w:rsid w:val="00561E4A"/>
    <w:rsid w:val="00564D4D"/>
    <w:rsid w:val="0056524D"/>
    <w:rsid w:val="00584107"/>
    <w:rsid w:val="0059150A"/>
    <w:rsid w:val="00595CA0"/>
    <w:rsid w:val="005B336E"/>
    <w:rsid w:val="005C1F56"/>
    <w:rsid w:val="005C73F2"/>
    <w:rsid w:val="005D7B21"/>
    <w:rsid w:val="005E598B"/>
    <w:rsid w:val="005E5EA4"/>
    <w:rsid w:val="005F1689"/>
    <w:rsid w:val="005F3DED"/>
    <w:rsid w:val="00613610"/>
    <w:rsid w:val="006247DD"/>
    <w:rsid w:val="0062656D"/>
    <w:rsid w:val="006300DE"/>
    <w:rsid w:val="00633254"/>
    <w:rsid w:val="00635567"/>
    <w:rsid w:val="00640503"/>
    <w:rsid w:val="0064531C"/>
    <w:rsid w:val="00646997"/>
    <w:rsid w:val="00661E23"/>
    <w:rsid w:val="00664CE8"/>
    <w:rsid w:val="0067034A"/>
    <w:rsid w:val="00681792"/>
    <w:rsid w:val="00681BF9"/>
    <w:rsid w:val="006860CC"/>
    <w:rsid w:val="006A1B79"/>
    <w:rsid w:val="006A3378"/>
    <w:rsid w:val="006A770F"/>
    <w:rsid w:val="006B3EF2"/>
    <w:rsid w:val="006E1902"/>
    <w:rsid w:val="006E3547"/>
    <w:rsid w:val="006E54E9"/>
    <w:rsid w:val="007016C7"/>
    <w:rsid w:val="00710CC6"/>
    <w:rsid w:val="00710CED"/>
    <w:rsid w:val="0071388D"/>
    <w:rsid w:val="007157D9"/>
    <w:rsid w:val="00717D52"/>
    <w:rsid w:val="007236F2"/>
    <w:rsid w:val="00735F66"/>
    <w:rsid w:val="0074204A"/>
    <w:rsid w:val="007441EF"/>
    <w:rsid w:val="00752F10"/>
    <w:rsid w:val="00754118"/>
    <w:rsid w:val="00762D66"/>
    <w:rsid w:val="00764154"/>
    <w:rsid w:val="0076498B"/>
    <w:rsid w:val="00771C0B"/>
    <w:rsid w:val="00782D83"/>
    <w:rsid w:val="007A4923"/>
    <w:rsid w:val="007B7AB5"/>
    <w:rsid w:val="007C08B0"/>
    <w:rsid w:val="007C39BF"/>
    <w:rsid w:val="007C3FF7"/>
    <w:rsid w:val="007C7BC0"/>
    <w:rsid w:val="007D0C7A"/>
    <w:rsid w:val="007D69D8"/>
    <w:rsid w:val="007D786C"/>
    <w:rsid w:val="007E0E46"/>
    <w:rsid w:val="007E4074"/>
    <w:rsid w:val="007F1236"/>
    <w:rsid w:val="007F1AED"/>
    <w:rsid w:val="00804FA0"/>
    <w:rsid w:val="0080734A"/>
    <w:rsid w:val="00832A0A"/>
    <w:rsid w:val="0084211F"/>
    <w:rsid w:val="008444B1"/>
    <w:rsid w:val="00844BC9"/>
    <w:rsid w:val="00852EAF"/>
    <w:rsid w:val="0086601A"/>
    <w:rsid w:val="00867C49"/>
    <w:rsid w:val="008847BC"/>
    <w:rsid w:val="00886AEA"/>
    <w:rsid w:val="00894676"/>
    <w:rsid w:val="00896F5C"/>
    <w:rsid w:val="008A0CB1"/>
    <w:rsid w:val="008A2486"/>
    <w:rsid w:val="008A479E"/>
    <w:rsid w:val="008A485C"/>
    <w:rsid w:val="008B22C9"/>
    <w:rsid w:val="008B6913"/>
    <w:rsid w:val="008D1384"/>
    <w:rsid w:val="008E1E3F"/>
    <w:rsid w:val="008F799C"/>
    <w:rsid w:val="009116DA"/>
    <w:rsid w:val="00935BB3"/>
    <w:rsid w:val="00935D7B"/>
    <w:rsid w:val="00943699"/>
    <w:rsid w:val="00947D65"/>
    <w:rsid w:val="00953DAF"/>
    <w:rsid w:val="00957010"/>
    <w:rsid w:val="00957501"/>
    <w:rsid w:val="00957E72"/>
    <w:rsid w:val="00972C26"/>
    <w:rsid w:val="00976595"/>
    <w:rsid w:val="00980581"/>
    <w:rsid w:val="009A18B9"/>
    <w:rsid w:val="009B0B48"/>
    <w:rsid w:val="009B66FA"/>
    <w:rsid w:val="009B73F8"/>
    <w:rsid w:val="009F154C"/>
    <w:rsid w:val="009F2F67"/>
    <w:rsid w:val="009F53D7"/>
    <w:rsid w:val="00A33E0C"/>
    <w:rsid w:val="00A4393F"/>
    <w:rsid w:val="00A56F04"/>
    <w:rsid w:val="00A601D5"/>
    <w:rsid w:val="00A65B6D"/>
    <w:rsid w:val="00A77CB0"/>
    <w:rsid w:val="00AA580B"/>
    <w:rsid w:val="00AA5F2F"/>
    <w:rsid w:val="00AB20C3"/>
    <w:rsid w:val="00AC2E36"/>
    <w:rsid w:val="00AD21F6"/>
    <w:rsid w:val="00AE1B5C"/>
    <w:rsid w:val="00AF07FF"/>
    <w:rsid w:val="00AF775A"/>
    <w:rsid w:val="00B04E77"/>
    <w:rsid w:val="00B14659"/>
    <w:rsid w:val="00B1790A"/>
    <w:rsid w:val="00B21D05"/>
    <w:rsid w:val="00B327D6"/>
    <w:rsid w:val="00B37EC0"/>
    <w:rsid w:val="00B63113"/>
    <w:rsid w:val="00B63722"/>
    <w:rsid w:val="00B67EE8"/>
    <w:rsid w:val="00B7762F"/>
    <w:rsid w:val="00B855B4"/>
    <w:rsid w:val="00B91B1F"/>
    <w:rsid w:val="00B93BCB"/>
    <w:rsid w:val="00BD07DE"/>
    <w:rsid w:val="00BD0DCB"/>
    <w:rsid w:val="00BD5A00"/>
    <w:rsid w:val="00BD62EA"/>
    <w:rsid w:val="00BE4FC6"/>
    <w:rsid w:val="00BE5EB5"/>
    <w:rsid w:val="00BF04BC"/>
    <w:rsid w:val="00BF2788"/>
    <w:rsid w:val="00C00035"/>
    <w:rsid w:val="00C05C26"/>
    <w:rsid w:val="00C15813"/>
    <w:rsid w:val="00C32076"/>
    <w:rsid w:val="00C33036"/>
    <w:rsid w:val="00C353CA"/>
    <w:rsid w:val="00C36818"/>
    <w:rsid w:val="00C40D9E"/>
    <w:rsid w:val="00C5358A"/>
    <w:rsid w:val="00C64CFB"/>
    <w:rsid w:val="00C70E8B"/>
    <w:rsid w:val="00C71CF9"/>
    <w:rsid w:val="00C77A9C"/>
    <w:rsid w:val="00C82B90"/>
    <w:rsid w:val="00C84FA5"/>
    <w:rsid w:val="00C867DE"/>
    <w:rsid w:val="00C95CA0"/>
    <w:rsid w:val="00CA297E"/>
    <w:rsid w:val="00CA363E"/>
    <w:rsid w:val="00CA4DB2"/>
    <w:rsid w:val="00CD071D"/>
    <w:rsid w:val="00CE4533"/>
    <w:rsid w:val="00CE66F0"/>
    <w:rsid w:val="00CE6C76"/>
    <w:rsid w:val="00CF7545"/>
    <w:rsid w:val="00D21787"/>
    <w:rsid w:val="00D22D73"/>
    <w:rsid w:val="00D3166C"/>
    <w:rsid w:val="00D56C36"/>
    <w:rsid w:val="00D65459"/>
    <w:rsid w:val="00D7656B"/>
    <w:rsid w:val="00D83DDA"/>
    <w:rsid w:val="00D85EF4"/>
    <w:rsid w:val="00DA3A5D"/>
    <w:rsid w:val="00DA5641"/>
    <w:rsid w:val="00DB09F6"/>
    <w:rsid w:val="00DB0B15"/>
    <w:rsid w:val="00DB5F7C"/>
    <w:rsid w:val="00DD1358"/>
    <w:rsid w:val="00DD5C5B"/>
    <w:rsid w:val="00DE0CC4"/>
    <w:rsid w:val="00DE581B"/>
    <w:rsid w:val="00DE6E0C"/>
    <w:rsid w:val="00E11B24"/>
    <w:rsid w:val="00E31DCB"/>
    <w:rsid w:val="00E41E53"/>
    <w:rsid w:val="00E4537A"/>
    <w:rsid w:val="00E577CB"/>
    <w:rsid w:val="00E81BC9"/>
    <w:rsid w:val="00E90EDA"/>
    <w:rsid w:val="00E91C41"/>
    <w:rsid w:val="00E96464"/>
    <w:rsid w:val="00EA4AA4"/>
    <w:rsid w:val="00EA5BCE"/>
    <w:rsid w:val="00EA634C"/>
    <w:rsid w:val="00EB0EF8"/>
    <w:rsid w:val="00EC0D3B"/>
    <w:rsid w:val="00EC564A"/>
    <w:rsid w:val="00EC63EB"/>
    <w:rsid w:val="00EC6673"/>
    <w:rsid w:val="00EC7CC1"/>
    <w:rsid w:val="00ED29F7"/>
    <w:rsid w:val="00ED2B40"/>
    <w:rsid w:val="00EF4C54"/>
    <w:rsid w:val="00F045F5"/>
    <w:rsid w:val="00F156B2"/>
    <w:rsid w:val="00F22F7A"/>
    <w:rsid w:val="00F23049"/>
    <w:rsid w:val="00F61D49"/>
    <w:rsid w:val="00F70190"/>
    <w:rsid w:val="00F71BA6"/>
    <w:rsid w:val="00F86078"/>
    <w:rsid w:val="00FA262B"/>
    <w:rsid w:val="00FB1A0D"/>
    <w:rsid w:val="00FB54FD"/>
    <w:rsid w:val="00FD7443"/>
    <w:rsid w:val="00FE5D9F"/>
    <w:rsid w:val="00FE66BD"/>
    <w:rsid w:val="00FE6992"/>
    <w:rsid w:val="00FF2106"/>
    <w:rsid w:val="00FF5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C2B33"/>
  <w15:chartTrackingRefBased/>
  <w15:docId w15:val="{0DE8F15D-17E6-4EE9-BCB8-9B9AD510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57D9"/>
    <w:pPr>
      <w:tabs>
        <w:tab w:val="center" w:pos="4536"/>
        <w:tab w:val="right" w:pos="9072"/>
      </w:tabs>
      <w:spacing w:after="0" w:line="240" w:lineRule="auto"/>
    </w:pPr>
  </w:style>
  <w:style w:type="character" w:customStyle="1" w:styleId="En-tteCar">
    <w:name w:val="En-tête Car"/>
    <w:basedOn w:val="Policepardfaut"/>
    <w:link w:val="En-tte"/>
    <w:uiPriority w:val="99"/>
    <w:rsid w:val="007157D9"/>
  </w:style>
  <w:style w:type="paragraph" w:styleId="Pieddepage">
    <w:name w:val="footer"/>
    <w:basedOn w:val="Normal"/>
    <w:link w:val="PieddepageCar"/>
    <w:unhideWhenUsed/>
    <w:rsid w:val="00715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7D9"/>
  </w:style>
  <w:style w:type="character" w:styleId="Numrodepage">
    <w:name w:val="page number"/>
    <w:basedOn w:val="Policepardfaut"/>
    <w:rsid w:val="007157D9"/>
  </w:style>
  <w:style w:type="paragraph" w:styleId="Paragraphedeliste">
    <w:name w:val="List Paragraph"/>
    <w:basedOn w:val="Normal"/>
    <w:link w:val="ParagraphedelisteCar"/>
    <w:uiPriority w:val="34"/>
    <w:qFormat/>
    <w:rsid w:val="0005541B"/>
    <w:pPr>
      <w:ind w:left="720"/>
      <w:contextualSpacing/>
    </w:pPr>
  </w:style>
  <w:style w:type="paragraph" w:styleId="Textedebulles">
    <w:name w:val="Balloon Text"/>
    <w:basedOn w:val="Normal"/>
    <w:link w:val="TextedebullesCar"/>
    <w:uiPriority w:val="99"/>
    <w:semiHidden/>
    <w:unhideWhenUsed/>
    <w:rsid w:val="002F32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278"/>
    <w:rPr>
      <w:rFonts w:ascii="Segoe UI" w:hAnsi="Segoe UI" w:cs="Segoe UI"/>
      <w:sz w:val="18"/>
      <w:szCs w:val="18"/>
    </w:rPr>
  </w:style>
  <w:style w:type="character" w:styleId="Lienhypertexte">
    <w:name w:val="Hyperlink"/>
    <w:basedOn w:val="Policepardfaut"/>
    <w:uiPriority w:val="99"/>
    <w:unhideWhenUsed/>
    <w:rsid w:val="008F799C"/>
    <w:rPr>
      <w:color w:val="0563C1" w:themeColor="hyperlink"/>
      <w:u w:val="single"/>
    </w:rPr>
  </w:style>
  <w:style w:type="paragraph" w:customStyle="1" w:styleId="Textbody">
    <w:name w:val="Text body"/>
    <w:basedOn w:val="Normal"/>
    <w:rsid w:val="002E61E7"/>
    <w:pPr>
      <w:suppressAutoHyphens/>
      <w:autoSpaceDN w:val="0"/>
      <w:spacing w:after="120" w:line="240" w:lineRule="auto"/>
      <w:textAlignment w:val="baseline"/>
    </w:pPr>
    <w:rPr>
      <w:rFonts w:ascii="Times New Roman" w:eastAsia="Times New Roman" w:hAnsi="Times New Roman" w:cs="Times New Roman"/>
      <w:kern w:val="3"/>
      <w:szCs w:val="24"/>
      <w:lang w:eastAsia="fr-FR" w:bidi="hi-IN"/>
    </w:rPr>
  </w:style>
  <w:style w:type="character" w:styleId="Marquedecommentaire">
    <w:name w:val="annotation reference"/>
    <w:basedOn w:val="Policepardfaut"/>
    <w:uiPriority w:val="99"/>
    <w:semiHidden/>
    <w:unhideWhenUsed/>
    <w:rsid w:val="00844BC9"/>
    <w:rPr>
      <w:sz w:val="16"/>
      <w:szCs w:val="16"/>
    </w:rPr>
  </w:style>
  <w:style w:type="paragraph" w:styleId="Commentaire">
    <w:name w:val="annotation text"/>
    <w:basedOn w:val="Normal"/>
    <w:link w:val="CommentaireCar"/>
    <w:uiPriority w:val="99"/>
    <w:semiHidden/>
    <w:unhideWhenUsed/>
    <w:rsid w:val="00844BC9"/>
    <w:pPr>
      <w:spacing w:line="240" w:lineRule="auto"/>
    </w:pPr>
    <w:rPr>
      <w:sz w:val="20"/>
      <w:szCs w:val="20"/>
    </w:rPr>
  </w:style>
  <w:style w:type="character" w:customStyle="1" w:styleId="CommentaireCar">
    <w:name w:val="Commentaire Car"/>
    <w:basedOn w:val="Policepardfaut"/>
    <w:link w:val="Commentaire"/>
    <w:uiPriority w:val="99"/>
    <w:semiHidden/>
    <w:rsid w:val="00844BC9"/>
    <w:rPr>
      <w:sz w:val="20"/>
      <w:szCs w:val="20"/>
    </w:rPr>
  </w:style>
  <w:style w:type="paragraph" w:styleId="Objetducommentaire">
    <w:name w:val="annotation subject"/>
    <w:basedOn w:val="Commentaire"/>
    <w:next w:val="Commentaire"/>
    <w:link w:val="ObjetducommentaireCar"/>
    <w:uiPriority w:val="99"/>
    <w:semiHidden/>
    <w:unhideWhenUsed/>
    <w:rsid w:val="00844BC9"/>
    <w:rPr>
      <w:b/>
      <w:bCs/>
    </w:rPr>
  </w:style>
  <w:style w:type="character" w:customStyle="1" w:styleId="ObjetducommentaireCar">
    <w:name w:val="Objet du commentaire Car"/>
    <w:basedOn w:val="CommentaireCar"/>
    <w:link w:val="Objetducommentaire"/>
    <w:uiPriority w:val="99"/>
    <w:semiHidden/>
    <w:rsid w:val="00844BC9"/>
    <w:rPr>
      <w:b/>
      <w:bCs/>
      <w:sz w:val="20"/>
      <w:szCs w:val="20"/>
    </w:rPr>
  </w:style>
  <w:style w:type="paragraph" w:styleId="Rvision">
    <w:name w:val="Revision"/>
    <w:hidden/>
    <w:uiPriority w:val="99"/>
    <w:semiHidden/>
    <w:rsid w:val="00844BC9"/>
    <w:pPr>
      <w:spacing w:after="0" w:line="240" w:lineRule="auto"/>
    </w:pPr>
  </w:style>
  <w:style w:type="paragraph" w:styleId="NormalWeb">
    <w:name w:val="Normal (Web)"/>
    <w:basedOn w:val="Normal"/>
    <w:uiPriority w:val="99"/>
    <w:semiHidden/>
    <w:unhideWhenUsed/>
    <w:rsid w:val="00C00035"/>
    <w:rPr>
      <w:rFonts w:ascii="Times New Roman" w:hAnsi="Times New Roman" w:cs="Times New Roman"/>
      <w:sz w:val="24"/>
      <w:szCs w:val="24"/>
    </w:rPr>
  </w:style>
  <w:style w:type="character" w:customStyle="1" w:styleId="ParagraphedelisteCar">
    <w:name w:val="Paragraphe de liste Car"/>
    <w:link w:val="Paragraphedeliste"/>
    <w:uiPriority w:val="34"/>
    <w:qFormat/>
    <w:locked/>
    <w:rsid w:val="00075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540">
      <w:bodyDiv w:val="1"/>
      <w:marLeft w:val="0"/>
      <w:marRight w:val="0"/>
      <w:marTop w:val="0"/>
      <w:marBottom w:val="0"/>
      <w:divBdr>
        <w:top w:val="none" w:sz="0" w:space="0" w:color="auto"/>
        <w:left w:val="none" w:sz="0" w:space="0" w:color="auto"/>
        <w:bottom w:val="none" w:sz="0" w:space="0" w:color="auto"/>
        <w:right w:val="none" w:sz="0" w:space="0" w:color="auto"/>
      </w:divBdr>
    </w:div>
    <w:div w:id="11709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1529-543F-431C-9FBA-6BE462EC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Pages>
  <Words>1043</Words>
  <Characters>5741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CAZCARRA</dc:creator>
  <cp:keywords/>
  <dc:description/>
  <cp:lastModifiedBy>Aurélien RICO</cp:lastModifiedBy>
  <cp:revision>107</cp:revision>
  <cp:lastPrinted>2023-10-27T09:02:00Z</cp:lastPrinted>
  <dcterms:created xsi:type="dcterms:W3CDTF">2021-02-09T11:03:00Z</dcterms:created>
  <dcterms:modified xsi:type="dcterms:W3CDTF">2023-10-27T09:02:00Z</dcterms:modified>
</cp:coreProperties>
</file>