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B788F" w14:textId="77777777" w:rsidR="009213B0" w:rsidRPr="00D0071E" w:rsidRDefault="009213B0" w:rsidP="00D82A41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bookmarkStart w:id="0" w:name="_GoBack"/>
      <w:bookmarkEnd w:id="0"/>
      <w:r w:rsidRPr="00D0071E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764CBF6B" w14:textId="77777777" w:rsidR="009213B0" w:rsidRPr="009213B0" w:rsidRDefault="009213B0" w:rsidP="00D82A41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D0071E">
        <w:rPr>
          <w:rFonts w:ascii="Gisha" w:hAnsi="Gisha" w:cs="Gisha"/>
          <w:b/>
          <w:smallCaps/>
          <w:sz w:val="24"/>
          <w:szCs w:val="24"/>
        </w:rPr>
        <w:t xml:space="preserve">Communauté </w:t>
      </w:r>
      <w:r w:rsidRPr="009213B0">
        <w:rPr>
          <w:rFonts w:ascii="Gisha" w:hAnsi="Gisha" w:cs="Gisha"/>
          <w:b/>
          <w:smallCaps/>
          <w:sz w:val="24"/>
          <w:szCs w:val="24"/>
        </w:rPr>
        <w:t>de communes Vallée des Baux Alpilles</w:t>
      </w:r>
    </w:p>
    <w:p w14:paraId="795851EC" w14:textId="77777777" w:rsidR="009213B0" w:rsidRPr="009213B0" w:rsidRDefault="009213B0" w:rsidP="00D82A41">
      <w:pPr>
        <w:jc w:val="center"/>
        <w:rPr>
          <w:rFonts w:ascii="Gisha" w:hAnsi="Gisha" w:cs="Gisha"/>
          <w:sz w:val="24"/>
          <w:szCs w:val="24"/>
        </w:rPr>
      </w:pPr>
      <w:r w:rsidRPr="009213B0">
        <w:rPr>
          <w:rFonts w:ascii="Gisha" w:hAnsi="Gisha" w:cs="Gisha"/>
          <w:smallCaps/>
          <w:sz w:val="24"/>
          <w:szCs w:val="24"/>
        </w:rPr>
        <w:t>Séance du 21 mars 2024</w:t>
      </w:r>
    </w:p>
    <w:p w14:paraId="4C4BB3DC" w14:textId="6059069C" w:rsidR="009213B0" w:rsidRPr="009213B0" w:rsidRDefault="002E4C8A" w:rsidP="009213B0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Délibération n°24</w:t>
      </w:r>
      <w:r w:rsidR="009213B0" w:rsidRPr="009213B0">
        <w:rPr>
          <w:rFonts w:ascii="Gisha" w:hAnsi="Gisha" w:cs="Gisha"/>
          <w:smallCaps/>
          <w:sz w:val="24"/>
          <w:szCs w:val="24"/>
        </w:rPr>
        <w:t>/2024</w:t>
      </w:r>
    </w:p>
    <w:tbl>
      <w:tblPr>
        <w:tblStyle w:val="Grilledutableau"/>
        <w:tblpPr w:leftFromText="141" w:rightFromText="141" w:vertAnchor="text" w:horzAnchor="margin" w:tblpY="129"/>
        <w:tblW w:w="9153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39"/>
        <w:gridCol w:w="1412"/>
        <w:gridCol w:w="1416"/>
        <w:gridCol w:w="2373"/>
        <w:gridCol w:w="2205"/>
      </w:tblGrid>
      <w:tr w:rsidR="0029744A" w:rsidRPr="009213B0" w14:paraId="6309DF3E" w14:textId="77777777" w:rsidTr="001A1C25">
        <w:trPr>
          <w:trHeight w:val="305"/>
        </w:trPr>
        <w:tc>
          <w:tcPr>
            <w:tcW w:w="45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0AEF824" w14:textId="77777777" w:rsidR="007157D9" w:rsidRPr="009213B0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373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723D4A" w14:textId="77777777" w:rsidR="007157D9" w:rsidRPr="009213B0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0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0A63346" w14:textId="77777777" w:rsidR="007157D9" w:rsidRPr="009213B0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1A1C25" w:rsidRPr="009213B0" w14:paraId="55C9368C" w14:textId="77777777" w:rsidTr="001A1C25">
        <w:trPr>
          <w:trHeight w:val="596"/>
        </w:trPr>
        <w:tc>
          <w:tcPr>
            <w:tcW w:w="1747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CC62D0F" w14:textId="77777777" w:rsidR="001A1C25" w:rsidRPr="009213B0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29BB62A1" w14:textId="69334F29" w:rsidR="001A1C25" w:rsidRPr="009213B0" w:rsidRDefault="001A1C25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C38D96" w14:textId="77777777" w:rsidR="001A1C25" w:rsidRPr="009213B0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2D1B77D4" w14:textId="2BEA7FC4" w:rsidR="001A1C25" w:rsidRPr="009213B0" w:rsidRDefault="00FD6E9B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28</w:t>
            </w:r>
          </w:p>
        </w:tc>
        <w:tc>
          <w:tcPr>
            <w:tcW w:w="14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D0CCAC" w14:textId="77777777" w:rsidR="001A1C25" w:rsidRPr="009213B0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12488EFF" w14:textId="19477445" w:rsidR="001A1C25" w:rsidRPr="009213B0" w:rsidRDefault="00FD6E9B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3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4A27C12" w14:textId="014F36E1" w:rsidR="001A1C25" w:rsidRPr="009213B0" w:rsidRDefault="009213B0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15 MARS 2024</w:t>
            </w:r>
          </w:p>
        </w:tc>
        <w:tc>
          <w:tcPr>
            <w:tcW w:w="22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87E7130" w14:textId="5297A96E" w:rsidR="001A1C25" w:rsidRPr="009213B0" w:rsidRDefault="009213B0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mallCaps/>
                <w:sz w:val="20"/>
                <w:szCs w:val="20"/>
              </w:rPr>
              <w:t>15 MARS 2024</w:t>
            </w:r>
          </w:p>
        </w:tc>
      </w:tr>
      <w:tr w:rsidR="004E7A98" w:rsidRPr="009213B0" w14:paraId="2905BEE8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233E7938" w14:textId="77777777" w:rsidR="007157D9" w:rsidRPr="009213B0" w:rsidRDefault="007157D9" w:rsidP="002F3278">
            <w:pPr>
              <w:spacing w:before="180" w:after="180"/>
              <w:rPr>
                <w:rFonts w:ascii="Gisha" w:hAnsi="Gisha" w:cs="Gisha"/>
              </w:rPr>
            </w:pPr>
            <w:r w:rsidRPr="009213B0">
              <w:rPr>
                <w:rFonts w:ascii="Gisha" w:hAnsi="Gisha" w:cs="Gisha"/>
                <w:b/>
              </w:rPr>
              <w:t>OBJET</w:t>
            </w:r>
            <w:r w:rsidRPr="009213B0">
              <w:rPr>
                <w:rFonts w:ascii="Gisha" w:hAnsi="Gisha" w:cs="Gisha"/>
              </w:rPr>
              <w:t> :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</w:tcPr>
          <w:p w14:paraId="2EBD2373" w14:textId="2894A23E" w:rsidR="00F51E8E" w:rsidRPr="009213B0" w:rsidRDefault="0035600D" w:rsidP="00AB5018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 w:hint="cs"/>
                <w:color w:val="000000"/>
                <w:sz w:val="20"/>
              </w:rPr>
              <w:t xml:space="preserve">Avenant n°1 au </w:t>
            </w:r>
            <w:r w:rsidRPr="009213B0">
              <w:rPr>
                <w:rFonts w:ascii="Gisha" w:hAnsi="Gisha" w:cs="Gisha"/>
                <w:color w:val="000000"/>
                <w:sz w:val="20"/>
              </w:rPr>
              <w:t>MAPA2023-03 relatif à la construction d’un quai de transfert et d’un centre technique – lot 2 Gros œuvre</w:t>
            </w:r>
          </w:p>
        </w:tc>
      </w:tr>
      <w:tr w:rsidR="009F53D7" w:rsidRPr="009213B0" w14:paraId="5DD25594" w14:textId="77777777" w:rsidTr="00BC357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5C7992BC" w14:textId="77777777" w:rsidR="009F53D7" w:rsidRPr="009213B0" w:rsidRDefault="005C5160" w:rsidP="002F3278">
            <w:pPr>
              <w:spacing w:before="180" w:after="180"/>
              <w:rPr>
                <w:rFonts w:ascii="Gisha" w:hAnsi="Gisha" w:cs="Gisha"/>
                <w:b/>
              </w:rPr>
            </w:pPr>
            <w:r w:rsidRPr="009213B0">
              <w:rPr>
                <w:rFonts w:ascii="Gisha" w:hAnsi="Gisha" w:cs="Gisha"/>
                <w:b/>
              </w:rPr>
              <w:t>RESUME</w:t>
            </w:r>
            <w:r w:rsidR="009F53D7" w:rsidRPr="009213B0">
              <w:rPr>
                <w:rFonts w:ascii="Gisha" w:hAnsi="Gisha" w:cs="Gisha"/>
                <w:b/>
              </w:rPr>
              <w:t xml:space="preserve"> : 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EFF28F0" w14:textId="34CC3C01" w:rsidR="009F53D7" w:rsidRPr="009213B0" w:rsidRDefault="00BC3575" w:rsidP="00BC3575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213B0">
              <w:rPr>
                <w:rFonts w:ascii="Gisha" w:hAnsi="Gisha" w:cs="Gisha"/>
                <w:sz w:val="20"/>
                <w:szCs w:val="20"/>
              </w:rPr>
              <w:t xml:space="preserve">Il </w:t>
            </w:r>
            <w:r w:rsidR="00C21519" w:rsidRPr="009213B0">
              <w:rPr>
                <w:rFonts w:ascii="Gisha" w:hAnsi="Gisha" w:cs="Gisha"/>
                <w:sz w:val="20"/>
                <w:szCs w:val="20"/>
              </w:rPr>
              <w:t>est proposé</w:t>
            </w:r>
            <w:r w:rsidR="00C21519" w:rsidRPr="009213B0">
              <w:t xml:space="preserve"> </w:t>
            </w:r>
            <w:r w:rsidR="00C21519" w:rsidRPr="009213B0">
              <w:rPr>
                <w:rFonts w:ascii="Gisha" w:hAnsi="Gisha" w:cs="Gisha"/>
                <w:sz w:val="20"/>
                <w:szCs w:val="20"/>
              </w:rPr>
              <w:t xml:space="preserve">d’approuver et signer </w:t>
            </w:r>
            <w:r w:rsidR="0035600D" w:rsidRPr="009213B0">
              <w:rPr>
                <w:rFonts w:ascii="Gisha" w:hAnsi="Gisha" w:cs="Gisha"/>
                <w:sz w:val="20"/>
                <w:szCs w:val="20"/>
              </w:rPr>
              <w:t>l’a</w:t>
            </w:r>
            <w:r w:rsidR="0035600D" w:rsidRPr="009213B0">
              <w:rPr>
                <w:rFonts w:ascii="Gisha" w:hAnsi="Gisha" w:cs="Gisha" w:hint="cs"/>
                <w:color w:val="000000"/>
                <w:sz w:val="20"/>
              </w:rPr>
              <w:t xml:space="preserve">venant n°1 au </w:t>
            </w:r>
            <w:r w:rsidR="0035600D" w:rsidRPr="009213B0">
              <w:rPr>
                <w:rFonts w:ascii="Gisha" w:hAnsi="Gisha" w:cs="Gisha"/>
                <w:color w:val="000000"/>
                <w:sz w:val="20"/>
              </w:rPr>
              <w:t>MAPA2023-03 relatif à la construction d’un quai de transfert et d’un centre technique – lot 2 Gros œuvre</w:t>
            </w:r>
          </w:p>
        </w:tc>
      </w:tr>
    </w:tbl>
    <w:p w14:paraId="1DE50769" w14:textId="0497A15E" w:rsidR="009F53D7" w:rsidRPr="009213B0" w:rsidRDefault="009F53D7" w:rsidP="00F61D49">
      <w:pPr>
        <w:spacing w:after="60"/>
        <w:rPr>
          <w:rFonts w:ascii="Gisha" w:hAnsi="Gisha" w:cs="Gisha"/>
          <w:sz w:val="8"/>
          <w:szCs w:val="18"/>
        </w:rPr>
      </w:pPr>
    </w:p>
    <w:p w14:paraId="7A41AE9E" w14:textId="77777777" w:rsidR="00FD6E9B" w:rsidRPr="006733F4" w:rsidRDefault="00FD6E9B" w:rsidP="00FD6E9B">
      <w:pPr>
        <w:spacing w:before="360" w:after="0" w:line="257" w:lineRule="auto"/>
        <w:jc w:val="both"/>
        <w:rPr>
          <w:rFonts w:ascii="Gisha" w:eastAsia="Calibri" w:hAnsi="Gisha" w:cs="Gisha"/>
          <w:sz w:val="20"/>
          <w:szCs w:val="20"/>
        </w:rPr>
      </w:pPr>
      <w:r w:rsidRPr="006733F4">
        <w:rPr>
          <w:rFonts w:ascii="Gisha" w:eastAsia="Calibri" w:hAnsi="Gisha" w:cs="Gisha" w:hint="cs"/>
          <w:sz w:val="20"/>
          <w:szCs w:val="20"/>
        </w:rPr>
        <w:t>L’an deux mille vingt-quatre,</w:t>
      </w:r>
    </w:p>
    <w:p w14:paraId="44D4E985" w14:textId="77777777" w:rsidR="00FD6E9B" w:rsidRPr="006733F4" w:rsidRDefault="00FD6E9B" w:rsidP="00FD6E9B">
      <w:pPr>
        <w:spacing w:after="0" w:line="256" w:lineRule="auto"/>
        <w:jc w:val="both"/>
        <w:rPr>
          <w:rFonts w:ascii="Gisha" w:eastAsia="Calibri" w:hAnsi="Gisha" w:cs="Gisha"/>
          <w:sz w:val="20"/>
          <w:szCs w:val="20"/>
        </w:rPr>
      </w:pPr>
      <w:proofErr w:type="gramStart"/>
      <w:r w:rsidRPr="006733F4">
        <w:rPr>
          <w:rFonts w:ascii="Gisha" w:eastAsia="Calibri" w:hAnsi="Gisha" w:cs="Gisha" w:hint="cs"/>
          <w:sz w:val="20"/>
          <w:szCs w:val="20"/>
        </w:rPr>
        <w:t>le</w:t>
      </w:r>
      <w:proofErr w:type="gramEnd"/>
      <w:r w:rsidRPr="006733F4">
        <w:rPr>
          <w:rFonts w:ascii="Gisha" w:eastAsia="Calibri" w:hAnsi="Gisha" w:cs="Gisha" w:hint="cs"/>
          <w:sz w:val="20"/>
          <w:szCs w:val="20"/>
        </w:rPr>
        <w:t xml:space="preserve"> vingt-et-un mars,</w:t>
      </w:r>
    </w:p>
    <w:p w14:paraId="370F728D" w14:textId="77777777" w:rsidR="00FD6E9B" w:rsidRPr="006733F4" w:rsidRDefault="00FD6E9B" w:rsidP="00FD6E9B">
      <w:pPr>
        <w:spacing w:after="360" w:line="257" w:lineRule="auto"/>
        <w:jc w:val="both"/>
        <w:rPr>
          <w:rFonts w:ascii="Gisha" w:eastAsia="Calibri" w:hAnsi="Gisha" w:cs="Gisha"/>
          <w:sz w:val="20"/>
          <w:szCs w:val="20"/>
        </w:rPr>
      </w:pPr>
      <w:proofErr w:type="gramStart"/>
      <w:r w:rsidRPr="006733F4">
        <w:rPr>
          <w:rFonts w:ascii="Gisha" w:eastAsia="Calibri" w:hAnsi="Gisha" w:cs="Gisha" w:hint="cs"/>
          <w:sz w:val="20"/>
          <w:szCs w:val="20"/>
        </w:rPr>
        <w:t>à</w:t>
      </w:r>
      <w:proofErr w:type="gramEnd"/>
      <w:r w:rsidRPr="006733F4">
        <w:rPr>
          <w:rFonts w:ascii="Gisha" w:eastAsia="Calibri" w:hAnsi="Gisha" w:cs="Gisha" w:hint="cs"/>
          <w:sz w:val="20"/>
          <w:szCs w:val="20"/>
        </w:rPr>
        <w:t xml:space="preserve"> dix-huit heures, le Conseil communautaire de la Communauté de communes Vallée des Baux-Alpilles, régulièrement convoqué, s’est réuni au nombre prescrit par la loi, dans la salle des fêtes de la commune d’Eygalières, sous la présidence de M. Hervé CHERUBINI.</w:t>
      </w:r>
    </w:p>
    <w:p w14:paraId="66AA5FE4" w14:textId="77777777" w:rsidR="00FD6E9B" w:rsidRPr="006733F4" w:rsidRDefault="00FD6E9B" w:rsidP="00FD6E9B">
      <w:pPr>
        <w:spacing w:after="240" w:line="257" w:lineRule="auto"/>
        <w:jc w:val="both"/>
        <w:rPr>
          <w:rFonts w:ascii="Gisha" w:eastAsia="Calibri" w:hAnsi="Gisha" w:cs="Gisha"/>
          <w:sz w:val="20"/>
          <w:szCs w:val="20"/>
        </w:rPr>
      </w:pPr>
      <w:r w:rsidRPr="006733F4">
        <w:rPr>
          <w:rFonts w:ascii="Gisha" w:eastAsia="Calibri" w:hAnsi="Gisha" w:cs="Gisha" w:hint="cs"/>
          <w:b/>
          <w:smallCaps/>
          <w:sz w:val="20"/>
          <w:szCs w:val="20"/>
          <w:u w:val="single"/>
        </w:rPr>
        <w:t>Présents</w:t>
      </w:r>
      <w:r w:rsidRPr="006733F4">
        <w:rPr>
          <w:rFonts w:ascii="Gisha" w:eastAsia="Calibri" w:hAnsi="Gisha" w:cs="Gisha" w:hint="cs"/>
          <w:smallCaps/>
          <w:sz w:val="20"/>
          <w:szCs w:val="20"/>
        </w:rPr>
        <w:t xml:space="preserve"> : </w:t>
      </w:r>
      <w:r w:rsidRPr="00322C21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322C21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6A6811">
        <w:rPr>
          <w:rFonts w:ascii="Gisha" w:hAnsi="Gisha" w:cs="Gisha"/>
          <w:sz w:val="20"/>
          <w:szCs w:val="20"/>
        </w:rPr>
        <w:t xml:space="preserve"> ALI </w:t>
      </w:r>
      <w:r>
        <w:rPr>
          <w:rFonts w:ascii="Gisha" w:hAnsi="Gisha" w:cs="Gisha"/>
          <w:sz w:val="20"/>
          <w:szCs w:val="20"/>
        </w:rPr>
        <w:t>OGLOU Grégory ; ARNOUX Jacques </w:t>
      </w:r>
      <w:r w:rsidRPr="006A6811">
        <w:rPr>
          <w:rFonts w:ascii="Gisha" w:hAnsi="Gisha" w:cs="Gisha"/>
          <w:sz w:val="20"/>
          <w:szCs w:val="20"/>
        </w:rPr>
        <w:t>; BLANC Patrice ; BLANCARD Béatrice ; BODY-BOUQUET Florine ; CALLET Marie-</w:t>
      </w:r>
      <w:r>
        <w:rPr>
          <w:rFonts w:ascii="Gisha" w:hAnsi="Gisha" w:cs="Gisha"/>
          <w:sz w:val="20"/>
          <w:szCs w:val="20"/>
        </w:rPr>
        <w:t>Pierre ; CARRE Jean-Christophe</w:t>
      </w:r>
      <w:r w:rsidRPr="006A6811">
        <w:rPr>
          <w:rFonts w:ascii="Gisha" w:hAnsi="Gisha" w:cs="Gisha"/>
          <w:sz w:val="20"/>
          <w:szCs w:val="20"/>
        </w:rPr>
        <w:t xml:space="preserve"> ; </w:t>
      </w:r>
      <w:r w:rsidRPr="00C60915">
        <w:rPr>
          <w:rFonts w:ascii="Gisha" w:hAnsi="Gisha" w:cs="Gisha"/>
          <w:sz w:val="20"/>
          <w:szCs w:val="20"/>
        </w:rPr>
        <w:t>CHERUBINI Hervé ; CHRE</w:t>
      </w:r>
      <w:r>
        <w:rPr>
          <w:rFonts w:ascii="Gisha" w:hAnsi="Gisha" w:cs="Gisha"/>
          <w:sz w:val="20"/>
          <w:szCs w:val="20"/>
        </w:rPr>
        <w:t>TIEN Muriel ; COLOMBET Gabriel </w:t>
      </w:r>
      <w:r w:rsidRPr="00C60915">
        <w:rPr>
          <w:rFonts w:ascii="Gisha" w:hAnsi="Gisha" w:cs="Gisha"/>
          <w:sz w:val="20"/>
          <w:szCs w:val="20"/>
        </w:rPr>
        <w:t>; ESCOFFIER Lionel ; FAVER</w:t>
      </w:r>
      <w:r>
        <w:rPr>
          <w:rFonts w:ascii="Gisha" w:hAnsi="Gisha" w:cs="Gisha"/>
          <w:sz w:val="20"/>
          <w:szCs w:val="20"/>
        </w:rPr>
        <w:t>JON Yves ; GARCIN-GOURILLON Christine </w:t>
      </w:r>
      <w:r w:rsidRPr="00C60915">
        <w:rPr>
          <w:rFonts w:ascii="Gisha" w:hAnsi="Gisha" w:cs="Gisha"/>
          <w:sz w:val="20"/>
          <w:szCs w:val="20"/>
        </w:rPr>
        <w:t>; HERTZ Benoît ; JODAR Françoise ; LICARI Pascale </w:t>
      </w:r>
      <w:r>
        <w:rPr>
          <w:rFonts w:ascii="Gisha" w:hAnsi="Gisha" w:cs="Gisha"/>
          <w:sz w:val="20"/>
          <w:szCs w:val="20"/>
        </w:rPr>
        <w:t>; MANGION Jean </w:t>
      </w:r>
      <w:r w:rsidRPr="00C60915">
        <w:rPr>
          <w:rFonts w:ascii="Gisha" w:hAnsi="Gisha" w:cs="Gisha"/>
          <w:sz w:val="20"/>
          <w:szCs w:val="20"/>
        </w:rPr>
        <w:t>; MARIN</w:t>
      </w:r>
      <w:r>
        <w:rPr>
          <w:rFonts w:ascii="Gisha" w:hAnsi="Gisha" w:cs="Gisha"/>
          <w:sz w:val="20"/>
          <w:szCs w:val="20"/>
        </w:rPr>
        <w:t xml:space="preserve"> Bernard ; MAURON Jean-Jacques </w:t>
      </w:r>
      <w:r w:rsidRPr="00C60915">
        <w:rPr>
          <w:rFonts w:ascii="Gisha" w:hAnsi="Gisha" w:cs="Gisha"/>
          <w:sz w:val="20"/>
          <w:szCs w:val="20"/>
        </w:rPr>
        <w:t xml:space="preserve">; MORICELLY Benjamin ; </w:t>
      </w:r>
      <w:r>
        <w:rPr>
          <w:rFonts w:ascii="Gisha" w:hAnsi="Gisha" w:cs="Gisha"/>
          <w:sz w:val="20"/>
          <w:szCs w:val="20"/>
        </w:rPr>
        <w:t>MOUCADEL Stéphanie </w:t>
      </w:r>
      <w:r w:rsidRPr="00C60915">
        <w:rPr>
          <w:rFonts w:ascii="Gisha" w:hAnsi="Gisha" w:cs="Gisha"/>
          <w:sz w:val="20"/>
          <w:szCs w:val="20"/>
        </w:rPr>
        <w:t>; PELISSIER Aline </w:t>
      </w:r>
      <w:r>
        <w:rPr>
          <w:rFonts w:ascii="Gisha" w:hAnsi="Gisha" w:cs="Gisha"/>
          <w:sz w:val="20"/>
          <w:szCs w:val="20"/>
        </w:rPr>
        <w:t xml:space="preserve">; </w:t>
      </w:r>
      <w:r w:rsidRPr="00C60915">
        <w:rPr>
          <w:rFonts w:ascii="Gisha" w:hAnsi="Gisha" w:cs="Gisha"/>
          <w:sz w:val="20"/>
          <w:szCs w:val="20"/>
        </w:rPr>
        <w:t>PON</w:t>
      </w:r>
      <w:r>
        <w:rPr>
          <w:rFonts w:ascii="Gisha" w:hAnsi="Gisha" w:cs="Gisha"/>
          <w:sz w:val="20"/>
          <w:szCs w:val="20"/>
        </w:rPr>
        <w:t>IATOWSKI Anne ; ROGGIERO Alice </w:t>
      </w:r>
      <w:r w:rsidRPr="00C60915">
        <w:rPr>
          <w:rFonts w:ascii="Gisha" w:hAnsi="Gisha" w:cs="Gisha"/>
          <w:sz w:val="20"/>
          <w:szCs w:val="20"/>
        </w:rPr>
        <w:t xml:space="preserve">; </w:t>
      </w:r>
      <w:r>
        <w:rPr>
          <w:rFonts w:ascii="Gisha" w:hAnsi="Gisha" w:cs="Gisha"/>
          <w:sz w:val="20"/>
          <w:szCs w:val="20"/>
        </w:rPr>
        <w:t>SANTIN Jean-Denis </w:t>
      </w:r>
      <w:r w:rsidRPr="00C60915">
        <w:rPr>
          <w:rFonts w:ascii="Gisha" w:hAnsi="Gisha" w:cs="Gisha"/>
          <w:sz w:val="20"/>
          <w:szCs w:val="20"/>
        </w:rPr>
        <w:t xml:space="preserve">; </w:t>
      </w:r>
      <w:r>
        <w:rPr>
          <w:rFonts w:ascii="Gisha" w:hAnsi="Gisha" w:cs="Gisha"/>
          <w:sz w:val="20"/>
          <w:szCs w:val="20"/>
        </w:rPr>
        <w:t xml:space="preserve">THOMAS Romain ; </w:t>
      </w:r>
      <w:r w:rsidRPr="00C60915">
        <w:rPr>
          <w:rFonts w:ascii="Gisha" w:hAnsi="Gisha" w:cs="Gisha"/>
          <w:sz w:val="20"/>
          <w:szCs w:val="20"/>
        </w:rPr>
        <w:t>UFFREN Marie-Christine</w:t>
      </w:r>
      <w:r>
        <w:rPr>
          <w:rFonts w:ascii="Gisha" w:hAnsi="Gisha" w:cs="Gisha"/>
          <w:sz w:val="20"/>
          <w:szCs w:val="20"/>
        </w:rPr>
        <w:t> ; VILLERMY Jean-Louis (suppléant de M. GESLIN Laurent)</w:t>
      </w:r>
      <w:r w:rsidRPr="00C60915">
        <w:rPr>
          <w:rFonts w:ascii="Gisha" w:hAnsi="Gisha" w:cs="Gisha"/>
          <w:sz w:val="20"/>
          <w:szCs w:val="20"/>
        </w:rPr>
        <w:t>.</w:t>
      </w:r>
    </w:p>
    <w:p w14:paraId="312D9169" w14:textId="77777777" w:rsidR="00FD6E9B" w:rsidRPr="006733F4" w:rsidRDefault="00FD6E9B" w:rsidP="00FD6E9B">
      <w:pPr>
        <w:spacing w:after="240" w:line="257" w:lineRule="auto"/>
        <w:jc w:val="both"/>
        <w:rPr>
          <w:rFonts w:ascii="Gisha" w:eastAsia="Calibri" w:hAnsi="Gisha" w:cs="Gisha"/>
          <w:sz w:val="20"/>
        </w:rPr>
      </w:pPr>
      <w:r w:rsidRPr="006733F4">
        <w:rPr>
          <w:rFonts w:ascii="Gisha" w:eastAsia="Calibri" w:hAnsi="Gisha" w:cs="Gisha" w:hint="cs"/>
          <w:b/>
          <w:smallCaps/>
          <w:sz w:val="20"/>
          <w:szCs w:val="20"/>
          <w:u w:val="single"/>
        </w:rPr>
        <w:t>Absents</w:t>
      </w:r>
      <w:r w:rsidRPr="006733F4">
        <w:rPr>
          <w:rFonts w:ascii="Gisha" w:eastAsia="Calibri" w:hAnsi="Gisha" w:cs="Gisha" w:hint="cs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BE7FBF">
        <w:rPr>
          <w:rFonts w:ascii="Gisha" w:hAnsi="Gisha" w:cs="Gisha"/>
          <w:sz w:val="20"/>
          <w:szCs w:val="20"/>
        </w:rPr>
        <w:t>BISCIONE Marion</w:t>
      </w:r>
      <w:r>
        <w:rPr>
          <w:rFonts w:ascii="Gisha" w:hAnsi="Gisha" w:cs="Gisha"/>
          <w:sz w:val="20"/>
          <w:szCs w:val="20"/>
        </w:rPr>
        <w:t xml:space="preserve"> ; </w:t>
      </w:r>
      <w:r w:rsidRPr="00573D1B">
        <w:rPr>
          <w:rFonts w:ascii="Gisha" w:hAnsi="Gisha" w:cs="Gisha"/>
          <w:sz w:val="20"/>
          <w:szCs w:val="20"/>
        </w:rPr>
        <w:t xml:space="preserve">CASTELLS Céline ; </w:t>
      </w:r>
      <w:r>
        <w:rPr>
          <w:rFonts w:ascii="Gisha" w:hAnsi="Gisha" w:cs="Gisha"/>
          <w:sz w:val="20"/>
          <w:szCs w:val="20"/>
        </w:rPr>
        <w:t xml:space="preserve">MARECHAL Edgard ; </w:t>
      </w:r>
      <w:r w:rsidRPr="00573D1B">
        <w:rPr>
          <w:rFonts w:ascii="Gisha" w:hAnsi="Gisha" w:cs="Gisha"/>
          <w:sz w:val="20"/>
          <w:szCs w:val="20"/>
        </w:rPr>
        <w:t>MILAN Henri</w:t>
      </w:r>
      <w:r>
        <w:rPr>
          <w:rFonts w:ascii="Gisha" w:hAnsi="Gisha" w:cs="Gisha"/>
          <w:sz w:val="20"/>
          <w:szCs w:val="20"/>
        </w:rPr>
        <w:t> ; SALVATORI Céline.</w:t>
      </w:r>
    </w:p>
    <w:p w14:paraId="3C302BFB" w14:textId="77777777" w:rsidR="00FD6E9B" w:rsidRPr="00431BA8" w:rsidRDefault="00FD6E9B" w:rsidP="00FD6E9B">
      <w:pPr>
        <w:spacing w:after="60" w:line="256" w:lineRule="auto"/>
        <w:rPr>
          <w:rFonts w:ascii="Gisha" w:eastAsia="Calibri" w:hAnsi="Gisha" w:cs="Gisha"/>
          <w:sz w:val="20"/>
          <w:szCs w:val="20"/>
        </w:rPr>
      </w:pPr>
      <w:r w:rsidRPr="006733F4">
        <w:rPr>
          <w:rFonts w:ascii="Gisha" w:eastAsia="Calibri" w:hAnsi="Gisha" w:cs="Gisha" w:hint="cs"/>
          <w:b/>
          <w:smallCaps/>
          <w:sz w:val="20"/>
          <w:szCs w:val="20"/>
          <w:u w:val="single"/>
        </w:rPr>
        <w:t>Procurations</w:t>
      </w:r>
      <w:r w:rsidRPr="006733F4">
        <w:rPr>
          <w:rFonts w:ascii="Gisha" w:eastAsia="Calibri" w:hAnsi="Gisha" w:cs="Gisha" w:hint="cs"/>
          <w:sz w:val="20"/>
          <w:szCs w:val="20"/>
        </w:rPr>
        <w:t xml:space="preserve"> : </w:t>
      </w:r>
    </w:p>
    <w:p w14:paraId="1F1416ED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Mme DORISE Juliette à M. COLOMBET Gabriel ;</w:t>
      </w:r>
    </w:p>
    <w:p w14:paraId="60C0344C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M. FRICKER Jean-Pierre à Mme ROGGIERO Alice ;</w:t>
      </w:r>
    </w:p>
    <w:p w14:paraId="48A33C46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M. GARNIER Gérard à M. HERTZ Benoît ;</w:t>
      </w:r>
    </w:p>
    <w:p w14:paraId="394C1C27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Mme MISTRAL Magali à M. FAVERJON Yves ;</w:t>
      </w:r>
    </w:p>
    <w:p w14:paraId="37E0CC06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M. OULET Vincent à M. CHERUBINI Hervé ;</w:t>
      </w:r>
    </w:p>
    <w:p w14:paraId="45FFE370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Mme PLAUD Isabelle à Mme BODY-BOUQUET Florine ;</w:t>
      </w:r>
    </w:p>
    <w:p w14:paraId="04C510B0" w14:textId="77777777" w:rsidR="00FD6E9B" w:rsidRPr="00BA4F8D" w:rsidRDefault="00FD6E9B" w:rsidP="00FD6E9B">
      <w:pPr>
        <w:numPr>
          <w:ilvl w:val="0"/>
          <w:numId w:val="17"/>
        </w:numPr>
        <w:tabs>
          <w:tab w:val="left" w:pos="1545"/>
        </w:tabs>
        <w:spacing w:after="240"/>
        <w:ind w:left="714" w:hanging="357"/>
        <w:rPr>
          <w:rFonts w:ascii="Gisha" w:hAnsi="Gisha" w:cs="Gisha"/>
          <w:sz w:val="20"/>
          <w:szCs w:val="20"/>
        </w:rPr>
      </w:pPr>
      <w:r w:rsidRPr="00BA4F8D">
        <w:rPr>
          <w:rFonts w:ascii="Gisha" w:hAnsi="Gisha" w:cs="Gisha"/>
          <w:sz w:val="20"/>
          <w:szCs w:val="20"/>
        </w:rPr>
        <w:t>De Mme SCIFO-ANTON Sylvette à M. ARNOUX Jacques ;</w:t>
      </w:r>
    </w:p>
    <w:p w14:paraId="28022037" w14:textId="14A81398" w:rsidR="00FD6E9B" w:rsidRPr="00FD6E9B" w:rsidRDefault="00FD6E9B" w:rsidP="00FD6E9B">
      <w:pPr>
        <w:spacing w:before="240" w:after="240" w:line="257" w:lineRule="auto"/>
        <w:jc w:val="both"/>
        <w:rPr>
          <w:rFonts w:ascii="Gisha" w:eastAsia="Calibri" w:hAnsi="Gisha" w:cs="Gisha"/>
          <w:sz w:val="20"/>
          <w:szCs w:val="20"/>
        </w:rPr>
      </w:pPr>
      <w:r w:rsidRPr="006733F4">
        <w:rPr>
          <w:rFonts w:ascii="Gisha" w:eastAsia="Calibri" w:hAnsi="Gisha" w:cs="Gisha" w:hint="cs"/>
          <w:smallCaps/>
          <w:sz w:val="20"/>
          <w:szCs w:val="20"/>
          <w:u w:val="single"/>
        </w:rPr>
        <w:t>Secrétaire de séance</w:t>
      </w:r>
      <w:r w:rsidRPr="006733F4">
        <w:rPr>
          <w:rFonts w:ascii="Gisha" w:eastAsia="Calibri" w:hAnsi="Gisha" w:cs="Gisha" w:hint="cs"/>
          <w:sz w:val="20"/>
          <w:szCs w:val="20"/>
        </w:rPr>
        <w:t xml:space="preserve"> : </w:t>
      </w:r>
      <w:r>
        <w:rPr>
          <w:rFonts w:ascii="Gisha" w:eastAsia="Calibri" w:hAnsi="Gisha" w:cs="Gisha"/>
          <w:sz w:val="20"/>
          <w:szCs w:val="20"/>
        </w:rPr>
        <w:t>M. VILLERMY Jean-Louis (suppléant de M. GESLIN Laurent)</w:t>
      </w:r>
    </w:p>
    <w:p w14:paraId="5741645D" w14:textId="3EA3E7E3" w:rsidR="00CA4486" w:rsidRPr="0081637B" w:rsidRDefault="00093329" w:rsidP="00FD6E9B">
      <w:pPr>
        <w:spacing w:after="240"/>
        <w:ind w:left="2126" w:firstLine="709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 xml:space="preserve">Le </w:t>
      </w:r>
      <w:r w:rsidR="004C24BC" w:rsidRPr="003D6ED0">
        <w:rPr>
          <w:rFonts w:ascii="Gisha" w:hAnsi="Gisha" w:cs="Gisha"/>
          <w:b/>
          <w:sz w:val="24"/>
          <w:szCs w:val="24"/>
        </w:rPr>
        <w:t>c</w:t>
      </w:r>
      <w:r w:rsidRPr="003D6ED0">
        <w:rPr>
          <w:rFonts w:ascii="Gisha" w:hAnsi="Gisha" w:cs="Gisha"/>
          <w:b/>
          <w:sz w:val="24"/>
          <w:szCs w:val="24"/>
        </w:rPr>
        <w:t>onseil communautaire,</w:t>
      </w:r>
    </w:p>
    <w:p w14:paraId="1F29D686" w14:textId="2B4E4B14" w:rsidR="004F175A" w:rsidRPr="004F175A" w:rsidRDefault="004F175A" w:rsidP="00FD6E9B">
      <w:pPr>
        <w:autoSpaceDE w:val="0"/>
        <w:autoSpaceDN w:val="0"/>
        <w:adjustRightInd w:val="0"/>
        <w:spacing w:after="240" w:line="240" w:lineRule="auto"/>
        <w:jc w:val="both"/>
        <w:rPr>
          <w:rFonts w:ascii="Gisha" w:hAnsi="Gisha" w:cs="Gisha"/>
          <w:bCs/>
          <w:sz w:val="20"/>
          <w:szCs w:val="20"/>
          <w:u w:val="single"/>
        </w:rPr>
      </w:pPr>
      <w:r w:rsidRPr="00B07EFB">
        <w:rPr>
          <w:rFonts w:ascii="Gisha" w:hAnsi="Gisha" w:cs="Gisha" w:hint="cs"/>
          <w:bCs/>
          <w:sz w:val="20"/>
          <w:szCs w:val="20"/>
          <w:u w:val="single"/>
        </w:rPr>
        <w:t>Rapporteur :</w:t>
      </w:r>
      <w:r w:rsidRPr="00B07EFB">
        <w:rPr>
          <w:rFonts w:ascii="Gisha" w:hAnsi="Gisha" w:cs="Gisha" w:hint="cs"/>
          <w:bCs/>
          <w:sz w:val="20"/>
          <w:szCs w:val="20"/>
        </w:rPr>
        <w:t xml:space="preserve"> </w:t>
      </w:r>
      <w:r w:rsidR="00C66BD1" w:rsidRPr="00B07EFB">
        <w:rPr>
          <w:rFonts w:ascii="Gisha" w:hAnsi="Gisha" w:cs="Gisha"/>
          <w:bCs/>
          <w:sz w:val="20"/>
          <w:szCs w:val="20"/>
        </w:rPr>
        <w:t>Marie-Pierre CALLET</w:t>
      </w:r>
    </w:p>
    <w:p w14:paraId="172C2524" w14:textId="77777777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 xml:space="preserve">Vu </w:t>
      </w:r>
      <w:r w:rsidRPr="00BA74AA">
        <w:rPr>
          <w:rFonts w:ascii="Gisha" w:hAnsi="Gisha" w:cs="Gisha"/>
        </w:rPr>
        <w:t>le règlement délégué (UE) 2021/1952 de la commission du 10 novembre 2021 modifiant la directive 2014/24/UE du Parlement européen et du Conseil en ce qui concerne les seuils applicables pour les marchés publics de fourniture, de services et de travaux et pour les concours ;</w:t>
      </w:r>
    </w:p>
    <w:p w14:paraId="13998D14" w14:textId="77777777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lastRenderedPageBreak/>
        <w:t>Vu</w:t>
      </w:r>
      <w:r w:rsidRPr="00BA74AA">
        <w:rPr>
          <w:rFonts w:ascii="Gisha" w:hAnsi="Gisha" w:cs="Gisha"/>
        </w:rPr>
        <w:t xml:space="preserve"> le Code Général des Collectivités Territoriales, et notamment ses articles L2121-22, L. 2122-23, L. 5211-2 et L. 5214-16 ;</w:t>
      </w:r>
    </w:p>
    <w:p w14:paraId="04C5F82F" w14:textId="77777777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 xml:space="preserve">Vu </w:t>
      </w:r>
      <w:r w:rsidRPr="00BA74AA">
        <w:rPr>
          <w:rFonts w:ascii="Gisha" w:hAnsi="Gisha" w:cs="Gisha"/>
        </w:rPr>
        <w:t>le code de la commande publique publié au journal officiel du 5 décembre 2018 et entré en vigueur au 1er avril 2019, notamment l’article L2194-1 6° ;</w:t>
      </w:r>
    </w:p>
    <w:p w14:paraId="4EB094E7" w14:textId="4250DC47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>Vu</w:t>
      </w:r>
      <w:r w:rsidRPr="00BA74AA">
        <w:rPr>
          <w:rFonts w:ascii="Gisha" w:hAnsi="Gisha" w:cs="Gisha"/>
        </w:rPr>
        <w:t xml:space="preserve"> les statuts de la Communauté de communes Vallée des Baux-Alpilles et notamment la compétence</w:t>
      </w:r>
      <w:r>
        <w:rPr>
          <w:rFonts w:ascii="Gisha" w:hAnsi="Gisha" w:cs="Gisha"/>
        </w:rPr>
        <w:t xml:space="preserve"> « a</w:t>
      </w:r>
      <w:r w:rsidRPr="00BA74AA">
        <w:rPr>
          <w:rFonts w:ascii="Gisha" w:hAnsi="Gisha" w:cs="Gisha"/>
        </w:rPr>
        <w:t>ssainissement des eaux usées » ;</w:t>
      </w:r>
    </w:p>
    <w:p w14:paraId="674D47F8" w14:textId="77777777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>Vu</w:t>
      </w:r>
      <w:r w:rsidRPr="00BA74AA">
        <w:rPr>
          <w:rFonts w:ascii="Gisha" w:hAnsi="Gisha" w:cs="Gisha"/>
        </w:rPr>
        <w:t xml:space="preserve"> la délibération du Conseil communautaire n°08/2022 en date du 11 février 2022 donnant délégation au Président Hervé CHERUBINI ;</w:t>
      </w:r>
    </w:p>
    <w:p w14:paraId="1ACEDE12" w14:textId="222670AA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>Vu</w:t>
      </w:r>
      <w:r w:rsidRPr="00BA74AA">
        <w:rPr>
          <w:rFonts w:ascii="Gisha" w:hAnsi="Gisha" w:cs="Gisha"/>
        </w:rPr>
        <w:t xml:space="preserve"> la délibération du Conseil communautaire </w:t>
      </w:r>
      <w:r w:rsidRPr="0035600D">
        <w:rPr>
          <w:rFonts w:ascii="Gisha" w:hAnsi="Gisha" w:cs="Gisha"/>
        </w:rPr>
        <w:t>n°</w:t>
      </w:r>
      <w:r w:rsidR="0035600D" w:rsidRPr="0035600D">
        <w:rPr>
          <w:rFonts w:ascii="Gisha" w:hAnsi="Gisha" w:cs="Gisha"/>
        </w:rPr>
        <w:t>88</w:t>
      </w:r>
      <w:r w:rsidRPr="0035600D">
        <w:rPr>
          <w:rFonts w:ascii="Gisha" w:hAnsi="Gisha" w:cs="Gisha"/>
        </w:rPr>
        <w:t>/202</w:t>
      </w:r>
      <w:r w:rsidR="0035600D" w:rsidRPr="0035600D">
        <w:rPr>
          <w:rFonts w:ascii="Gisha" w:hAnsi="Gisha" w:cs="Gisha"/>
        </w:rPr>
        <w:t>3</w:t>
      </w:r>
      <w:r w:rsidRPr="0035600D">
        <w:rPr>
          <w:rFonts w:ascii="Gisha" w:hAnsi="Gisha" w:cs="Gisha"/>
        </w:rPr>
        <w:t xml:space="preserve"> en date du </w:t>
      </w:r>
      <w:r w:rsidR="0035600D" w:rsidRPr="0035600D">
        <w:rPr>
          <w:rFonts w:ascii="Gisha" w:hAnsi="Gisha" w:cs="Gisha"/>
        </w:rPr>
        <w:t>6 juillet 2023</w:t>
      </w:r>
      <w:r w:rsidRPr="0035600D">
        <w:rPr>
          <w:rFonts w:ascii="Gisha" w:hAnsi="Gisha" w:cs="Gisha"/>
        </w:rPr>
        <w:t xml:space="preserve"> attribuant le marché </w:t>
      </w:r>
      <w:r w:rsidR="0035600D" w:rsidRPr="0035600D">
        <w:rPr>
          <w:rFonts w:ascii="Gisha" w:hAnsi="Gisha" w:cs="Gisha"/>
        </w:rPr>
        <w:t>à l’entreprise A&amp;B Génie Civil</w:t>
      </w:r>
      <w:r w:rsidRPr="0035600D">
        <w:rPr>
          <w:rFonts w:ascii="Gisha" w:hAnsi="Gisha" w:cs="Gisha"/>
        </w:rPr>
        <w:t> ;</w:t>
      </w:r>
      <w:r w:rsidRPr="00BA74AA">
        <w:rPr>
          <w:rFonts w:ascii="Gisha" w:hAnsi="Gisha" w:cs="Gisha"/>
        </w:rPr>
        <w:t xml:space="preserve"> </w:t>
      </w:r>
    </w:p>
    <w:p w14:paraId="0D2A1E60" w14:textId="0A67C213" w:rsidR="00C21519" w:rsidRPr="00BA74AA" w:rsidRDefault="00C21519" w:rsidP="009213B0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>Vu</w:t>
      </w:r>
      <w:r w:rsidRPr="00BA74AA">
        <w:rPr>
          <w:rFonts w:ascii="Gisha" w:hAnsi="Gisha" w:cs="Gisha"/>
        </w:rPr>
        <w:t xml:space="preserve"> le procès-verbal de la Commission MAPA du </w:t>
      </w:r>
      <w:r w:rsidR="0035600D">
        <w:rPr>
          <w:rFonts w:ascii="Gisha" w:hAnsi="Gisha" w:cs="Gisha"/>
        </w:rPr>
        <w:t>11 mars 2024</w:t>
      </w:r>
      <w:r w:rsidRPr="00BA74AA">
        <w:rPr>
          <w:rFonts w:ascii="Gisha" w:hAnsi="Gisha" w:cs="Gisha"/>
        </w:rPr>
        <w:t xml:space="preserve"> ;</w:t>
      </w:r>
    </w:p>
    <w:p w14:paraId="23DC0771" w14:textId="67663B44" w:rsidR="00C21519" w:rsidRDefault="00C21519" w:rsidP="00C21519">
      <w:pPr>
        <w:pStyle w:val="Corpsdetexte"/>
        <w:spacing w:after="60"/>
        <w:jc w:val="both"/>
        <w:rPr>
          <w:rFonts w:ascii="Gisha" w:hAnsi="Gisha" w:cs="Gisha"/>
        </w:rPr>
      </w:pPr>
      <w:r w:rsidRPr="00BA74AA">
        <w:rPr>
          <w:rFonts w:ascii="Gisha" w:hAnsi="Gisha" w:cs="Gisha"/>
          <w:b/>
        </w:rPr>
        <w:t>Vu</w:t>
      </w:r>
      <w:r w:rsidRPr="00BA74AA">
        <w:rPr>
          <w:rFonts w:ascii="Gisha" w:hAnsi="Gisha" w:cs="Gisha"/>
        </w:rPr>
        <w:t xml:space="preserve"> le budget communautaire ;</w:t>
      </w:r>
    </w:p>
    <w:p w14:paraId="14256625" w14:textId="5BA157F3" w:rsidR="00C21519" w:rsidRPr="00BA74AA" w:rsidRDefault="00C21519" w:rsidP="00C21519">
      <w:pPr>
        <w:pStyle w:val="Corpsdetexte"/>
        <w:spacing w:after="60"/>
        <w:jc w:val="both"/>
        <w:rPr>
          <w:rFonts w:ascii="Gisha" w:hAnsi="Gisha" w:cs="Gisha"/>
        </w:rPr>
      </w:pPr>
    </w:p>
    <w:p w14:paraId="23D50DA2" w14:textId="1C150A5D" w:rsidR="00C21519" w:rsidRPr="00742483" w:rsidRDefault="00B07EFB" w:rsidP="00FD6E9B">
      <w:pPr>
        <w:suppressAutoHyphens/>
        <w:spacing w:after="12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Madame la</w:t>
      </w:r>
      <w:r w:rsidR="00C21519" w:rsidRPr="00742483">
        <w:rPr>
          <w:rFonts w:ascii="Gisha" w:hAnsi="Gisha" w:cs="Gisha"/>
          <w:sz w:val="20"/>
          <w:szCs w:val="20"/>
        </w:rPr>
        <w:t xml:space="preserve"> Vice-président</w:t>
      </w:r>
      <w:r>
        <w:rPr>
          <w:rFonts w:ascii="Gisha" w:hAnsi="Gisha" w:cs="Gisha"/>
          <w:sz w:val="20"/>
          <w:szCs w:val="20"/>
        </w:rPr>
        <w:t>e</w:t>
      </w:r>
      <w:r w:rsidR="00C21519" w:rsidRPr="00742483">
        <w:rPr>
          <w:rFonts w:ascii="Gisha" w:hAnsi="Gisha" w:cs="Gisha"/>
          <w:sz w:val="20"/>
          <w:szCs w:val="20"/>
        </w:rPr>
        <w:t xml:space="preserve"> rappelle les caractéristiques du marché :</w:t>
      </w:r>
    </w:p>
    <w:p w14:paraId="2C2B6A15" w14:textId="3081E54C" w:rsidR="00C21519" w:rsidRDefault="00C21519" w:rsidP="00FD6E9B">
      <w:pPr>
        <w:suppressAutoHyphens/>
        <w:spacing w:after="12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742483">
        <w:rPr>
          <w:rFonts w:ascii="Gisha" w:hAnsi="Gisha" w:cs="Gisha"/>
          <w:sz w:val="20"/>
          <w:szCs w:val="20"/>
        </w:rPr>
        <w:t>Il s’agit d’un marché de travaux passé selon une procédure adaptée ouverte en vertu des articles L. 2123-1 et R. 2123-1 1° du Code de la commande publique</w:t>
      </w:r>
      <w:r w:rsidR="0035600D">
        <w:rPr>
          <w:rFonts w:ascii="Gisha" w:hAnsi="Gisha" w:cs="Gisha"/>
          <w:sz w:val="20"/>
          <w:szCs w:val="20"/>
        </w:rPr>
        <w:t xml:space="preserve">. </w:t>
      </w:r>
    </w:p>
    <w:p w14:paraId="34610D9B" w14:textId="20A9E537" w:rsidR="00C21519" w:rsidRPr="00742483" w:rsidRDefault="00C21519" w:rsidP="00FD6E9B">
      <w:pPr>
        <w:pStyle w:val="Corpsdetexte"/>
        <w:spacing w:after="120"/>
        <w:jc w:val="both"/>
        <w:rPr>
          <w:rFonts w:ascii="Gisha" w:hAnsi="Gisha" w:cs="Gisha"/>
        </w:rPr>
      </w:pPr>
      <w:r w:rsidRPr="00742483">
        <w:rPr>
          <w:rFonts w:ascii="Gisha" w:hAnsi="Gisha" w:cs="Gisha"/>
        </w:rPr>
        <w:t xml:space="preserve">Ce </w:t>
      </w:r>
      <w:r w:rsidR="0035600D">
        <w:rPr>
          <w:rFonts w:ascii="Gisha" w:hAnsi="Gisha" w:cs="Gisha"/>
        </w:rPr>
        <w:t>lot</w:t>
      </w:r>
      <w:r w:rsidRPr="00742483">
        <w:rPr>
          <w:rFonts w:ascii="Gisha" w:hAnsi="Gisha" w:cs="Gisha"/>
        </w:rPr>
        <w:t xml:space="preserve"> a été conclu avec </w:t>
      </w:r>
      <w:r w:rsidR="0035600D">
        <w:rPr>
          <w:rFonts w:ascii="Gisha" w:hAnsi="Gisha" w:cs="Gisha"/>
        </w:rPr>
        <w:t>l’entreprise A&amp;B Génie Civil</w:t>
      </w:r>
      <w:r w:rsidRPr="00742483">
        <w:rPr>
          <w:rFonts w:ascii="Gisha" w:hAnsi="Gisha" w:cs="Gisha"/>
        </w:rPr>
        <w:t xml:space="preserve"> pour un montant </w:t>
      </w:r>
      <w:r w:rsidR="0035600D">
        <w:rPr>
          <w:rFonts w:ascii="Gisha" w:hAnsi="Gisha" w:cs="Gisha"/>
        </w:rPr>
        <w:t>global et forfaitaire</w:t>
      </w:r>
      <w:r w:rsidRPr="00742483">
        <w:rPr>
          <w:rFonts w:ascii="Gisha" w:hAnsi="Gisha" w:cs="Gisha"/>
        </w:rPr>
        <w:t xml:space="preserve"> de </w:t>
      </w:r>
      <w:r w:rsidR="0035600D">
        <w:rPr>
          <w:rFonts w:ascii="Gisha" w:hAnsi="Gisha" w:cs="Gisha"/>
        </w:rPr>
        <w:t>639 187.91</w:t>
      </w:r>
      <w:r w:rsidRPr="00742483">
        <w:rPr>
          <w:rFonts w:ascii="Gisha" w:hAnsi="Gisha" w:cs="Gisha"/>
        </w:rPr>
        <w:t>€HT</w:t>
      </w:r>
      <w:r w:rsidR="0035600D">
        <w:rPr>
          <w:rFonts w:ascii="Gisha" w:hAnsi="Gisha" w:cs="Gisha"/>
        </w:rPr>
        <w:t>.</w:t>
      </w:r>
    </w:p>
    <w:p w14:paraId="26010584" w14:textId="021146AB" w:rsidR="001902BE" w:rsidRPr="001902BE" w:rsidRDefault="001902BE" w:rsidP="00FD6E9B">
      <w:pPr>
        <w:suppressLineNumbers/>
        <w:suppressAutoHyphens/>
        <w:spacing w:after="12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Il</w:t>
      </w:r>
      <w:r w:rsidRPr="001902BE">
        <w:rPr>
          <w:rFonts w:ascii="Gisha" w:hAnsi="Gisha" w:cs="Gisha" w:hint="cs"/>
          <w:sz w:val="20"/>
          <w:szCs w:val="20"/>
        </w:rPr>
        <w:t xml:space="preserve"> est nécessaire de conclure un avenant n°1 afin d</w:t>
      </w:r>
      <w:r>
        <w:rPr>
          <w:rFonts w:ascii="Gisha" w:hAnsi="Gisha" w:cs="Gisha"/>
          <w:sz w:val="20"/>
          <w:szCs w:val="20"/>
        </w:rPr>
        <w:t xml:space="preserve">’entériner </w:t>
      </w:r>
      <w:r w:rsidRPr="001902BE">
        <w:rPr>
          <w:rFonts w:ascii="Gisha" w:hAnsi="Gisha" w:cs="Gisha"/>
          <w:sz w:val="20"/>
          <w:szCs w:val="20"/>
        </w:rPr>
        <w:t xml:space="preserve">les modifications en plus et moins-value pour le lot n°2. Les fiches de travaux modificatives expliquant la nature des travaux sont jointes à l’avenant n°1 </w:t>
      </w:r>
    </w:p>
    <w:p w14:paraId="1BB25DBD" w14:textId="3698DA3E" w:rsidR="001902BE" w:rsidRPr="001902BE" w:rsidRDefault="001902BE" w:rsidP="00FD6E9B">
      <w:pPr>
        <w:suppressLineNumbers/>
        <w:suppressAutoHyphens/>
        <w:spacing w:after="120" w:line="240" w:lineRule="auto"/>
        <w:jc w:val="both"/>
        <w:rPr>
          <w:rFonts w:ascii="Gisha" w:hAnsi="Gisha" w:cs="Gisha"/>
          <w:sz w:val="20"/>
          <w:szCs w:val="20"/>
        </w:rPr>
      </w:pPr>
      <w:r w:rsidRPr="001902BE">
        <w:rPr>
          <w:rFonts w:ascii="Gisha" w:hAnsi="Gisha" w:cs="Gisha" w:hint="cs"/>
          <w:sz w:val="20"/>
          <w:szCs w:val="20"/>
        </w:rPr>
        <w:t>Cet avenant est pris sur le fondement de l’article L2194-1 2° du code de la commande publique relatif aux « travaux, fournitur</w:t>
      </w:r>
      <w:r w:rsidRPr="001902BE">
        <w:rPr>
          <w:rFonts w:ascii="Gisha" w:hAnsi="Gisha" w:cs="Gisha"/>
          <w:sz w:val="20"/>
          <w:szCs w:val="20"/>
        </w:rPr>
        <w:t xml:space="preserve">es ou services supplémentaires devenus nécessaires » </w:t>
      </w:r>
    </w:p>
    <w:p w14:paraId="612C7C67" w14:textId="4A6F2927" w:rsidR="001902BE" w:rsidRPr="001902BE" w:rsidRDefault="001902BE" w:rsidP="00FD6E9B">
      <w:pPr>
        <w:suppressLineNumbers/>
        <w:suppressAutoHyphens/>
        <w:spacing w:after="120" w:line="240" w:lineRule="auto"/>
        <w:jc w:val="both"/>
        <w:rPr>
          <w:rFonts w:ascii="Gisha" w:hAnsi="Gisha" w:cs="Gisha"/>
          <w:sz w:val="20"/>
          <w:szCs w:val="20"/>
        </w:rPr>
      </w:pPr>
      <w:r w:rsidRPr="001902BE">
        <w:rPr>
          <w:rFonts w:ascii="Gisha" w:hAnsi="Gisha" w:cs="Gisha"/>
          <w:sz w:val="20"/>
          <w:szCs w:val="20"/>
        </w:rPr>
        <w:t xml:space="preserve">Ces prestations doivent </w:t>
      </w:r>
      <w:r w:rsidRPr="001902BE">
        <w:rPr>
          <w:rFonts w:ascii="Gisha" w:hAnsi="Gisha" w:cs="Gisha" w:hint="eastAsia"/>
          <w:sz w:val="20"/>
          <w:szCs w:val="20"/>
        </w:rPr>
        <w:t>ê</w:t>
      </w:r>
      <w:r w:rsidRPr="001902BE">
        <w:rPr>
          <w:rFonts w:ascii="Gisha" w:hAnsi="Gisha" w:cs="Gisha"/>
          <w:sz w:val="20"/>
          <w:szCs w:val="20"/>
        </w:rPr>
        <w:t>tre assurées par le même opérateur car un changement d’opération constituerait d’une part, une difficulté majeure pour la mise en service du quai de transfert.</w:t>
      </w:r>
    </w:p>
    <w:p w14:paraId="2C65AA4E" w14:textId="677A9B10" w:rsidR="001902BE" w:rsidRPr="001902BE" w:rsidRDefault="009213B0" w:rsidP="00FD6E9B">
      <w:pPr>
        <w:suppressLineNumbers/>
        <w:suppressAutoHyphens/>
        <w:spacing w:after="12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sz w:val="20"/>
          <w:szCs w:val="20"/>
        </w:rPr>
        <w:t>Cet aven</w:t>
      </w:r>
      <w:r w:rsidR="001902BE" w:rsidRPr="001902BE">
        <w:rPr>
          <w:rFonts w:ascii="Gisha" w:hAnsi="Gisha" w:cs="Gisha" w:hint="cs"/>
          <w:sz w:val="20"/>
          <w:szCs w:val="20"/>
        </w:rPr>
        <w:t xml:space="preserve">ant entraîne une incidence financière. En effet, le montant de l’avenant s’élève à </w:t>
      </w:r>
      <w:r w:rsidR="001902BE" w:rsidRPr="001902BE">
        <w:rPr>
          <w:rFonts w:ascii="Gisha" w:hAnsi="Gisha" w:cs="Gisha"/>
          <w:sz w:val="20"/>
          <w:szCs w:val="20"/>
        </w:rPr>
        <w:t>3 564,52</w:t>
      </w:r>
      <w:r w:rsidR="001902BE" w:rsidRPr="001902BE">
        <w:rPr>
          <w:rFonts w:ascii="Gisha" w:hAnsi="Gisha" w:cs="Gisha" w:hint="cs"/>
          <w:sz w:val="20"/>
          <w:szCs w:val="20"/>
        </w:rPr>
        <w:t xml:space="preserve"> € HT et représente une augmentation de </w:t>
      </w:r>
      <w:r w:rsidR="001902BE" w:rsidRPr="001902BE">
        <w:rPr>
          <w:rFonts w:ascii="Gisha" w:hAnsi="Gisha" w:cs="Gisha"/>
          <w:sz w:val="20"/>
          <w:szCs w:val="20"/>
        </w:rPr>
        <w:t>0.56%</w:t>
      </w:r>
      <w:r w:rsidR="001902BE" w:rsidRPr="001902BE">
        <w:rPr>
          <w:rFonts w:ascii="Gisha" w:hAnsi="Gisha" w:cs="Gisha" w:hint="cs"/>
          <w:sz w:val="20"/>
          <w:szCs w:val="20"/>
        </w:rPr>
        <w:t xml:space="preserve"> portant ainsi le montant du marché après ledit avenant à </w:t>
      </w:r>
      <w:r w:rsidR="001902BE" w:rsidRPr="001902BE">
        <w:rPr>
          <w:rFonts w:ascii="Gisha" w:hAnsi="Gisha" w:cs="Gisha"/>
          <w:sz w:val="20"/>
          <w:szCs w:val="20"/>
        </w:rPr>
        <w:t xml:space="preserve">642 752,43 </w:t>
      </w:r>
      <w:r w:rsidR="001902BE" w:rsidRPr="001902BE">
        <w:rPr>
          <w:rFonts w:ascii="Gisha" w:hAnsi="Gisha" w:cs="Gisha" w:hint="cs"/>
          <w:sz w:val="20"/>
          <w:szCs w:val="20"/>
        </w:rPr>
        <w:t>€</w:t>
      </w:r>
      <w:r>
        <w:rPr>
          <w:rFonts w:ascii="Gisha" w:hAnsi="Gisha" w:cs="Gisha"/>
          <w:sz w:val="20"/>
          <w:szCs w:val="20"/>
        </w:rPr>
        <w:t xml:space="preserve"> </w:t>
      </w:r>
      <w:r w:rsidR="001902BE" w:rsidRPr="001902BE">
        <w:rPr>
          <w:rFonts w:ascii="Gisha" w:hAnsi="Gisha" w:cs="Gisha" w:hint="cs"/>
          <w:sz w:val="20"/>
          <w:szCs w:val="20"/>
        </w:rPr>
        <w:t xml:space="preserve">HT. Cet avenant </w:t>
      </w:r>
      <w:r w:rsidR="001902BE" w:rsidRPr="001902BE">
        <w:rPr>
          <w:rFonts w:ascii="Gisha" w:hAnsi="Gisha" w:cs="Gisha"/>
          <w:sz w:val="20"/>
          <w:szCs w:val="20"/>
        </w:rPr>
        <w:t>est pris en fonction des dispositions</w:t>
      </w:r>
      <w:r w:rsidR="001902BE" w:rsidRPr="001902BE">
        <w:rPr>
          <w:rFonts w:ascii="Gisha" w:hAnsi="Gisha" w:cs="Gisha" w:hint="cs"/>
          <w:sz w:val="20"/>
          <w:szCs w:val="20"/>
        </w:rPr>
        <w:t xml:space="preserve"> </w:t>
      </w:r>
      <w:r w:rsidR="001902BE" w:rsidRPr="001902BE">
        <w:rPr>
          <w:rFonts w:ascii="Gisha" w:hAnsi="Gisha" w:cs="Gisha"/>
          <w:sz w:val="20"/>
          <w:szCs w:val="20"/>
        </w:rPr>
        <w:t>des articles R</w:t>
      </w:r>
      <w:r w:rsidR="001902BE" w:rsidRPr="001902BE">
        <w:rPr>
          <w:rFonts w:ascii="Gisha" w:hAnsi="Gisha" w:cs="Gisha" w:hint="cs"/>
          <w:sz w:val="20"/>
          <w:szCs w:val="20"/>
        </w:rPr>
        <w:t>2194-</w:t>
      </w:r>
      <w:r w:rsidR="001902BE" w:rsidRPr="001902BE">
        <w:rPr>
          <w:rFonts w:ascii="Gisha" w:hAnsi="Gisha" w:cs="Gisha"/>
          <w:sz w:val="20"/>
          <w:szCs w:val="20"/>
        </w:rPr>
        <w:t>2 à R2194-4</w:t>
      </w:r>
      <w:r>
        <w:rPr>
          <w:rFonts w:ascii="Gisha" w:hAnsi="Gisha" w:cs="Gisha" w:hint="cs"/>
          <w:sz w:val="20"/>
          <w:szCs w:val="20"/>
        </w:rPr>
        <w:t xml:space="preserve"> du Code de la Commande publi</w:t>
      </w:r>
      <w:r w:rsidR="001902BE" w:rsidRPr="001902BE">
        <w:rPr>
          <w:rFonts w:ascii="Gisha" w:hAnsi="Gisha" w:cs="Gisha" w:hint="cs"/>
          <w:sz w:val="20"/>
          <w:szCs w:val="20"/>
        </w:rPr>
        <w:t>que</w:t>
      </w:r>
      <w:r w:rsidR="001902BE" w:rsidRPr="001902BE">
        <w:rPr>
          <w:rFonts w:ascii="Gisha" w:hAnsi="Gisha" w:cs="Gisha"/>
          <w:sz w:val="20"/>
          <w:szCs w:val="20"/>
        </w:rPr>
        <w:t xml:space="preserve">. </w:t>
      </w:r>
    </w:p>
    <w:p w14:paraId="783FF9AA" w14:textId="438E5EFD" w:rsidR="00897750" w:rsidRDefault="00C21519" w:rsidP="007876FE">
      <w:pPr>
        <w:suppressLineNumbers/>
        <w:suppressAutoHyphens/>
        <w:spacing w:after="0" w:line="240" w:lineRule="auto"/>
        <w:jc w:val="both"/>
        <w:rPr>
          <w:rFonts w:ascii="Gisha" w:hAnsi="Gisha" w:cs="Gisha"/>
          <w:noProof/>
          <w:sz w:val="20"/>
          <w:szCs w:val="20"/>
        </w:rPr>
      </w:pPr>
      <w:r w:rsidRPr="00742483">
        <w:rPr>
          <w:rFonts w:ascii="Gisha" w:hAnsi="Gisha" w:cs="Gisha"/>
          <w:noProof/>
          <w:sz w:val="20"/>
          <w:szCs w:val="20"/>
        </w:rPr>
        <w:t>Le Conseil communautaire, après a</w:t>
      </w:r>
      <w:r w:rsidR="00B07EFB">
        <w:rPr>
          <w:rFonts w:ascii="Gisha" w:hAnsi="Gisha" w:cs="Gisha"/>
          <w:noProof/>
          <w:sz w:val="20"/>
          <w:szCs w:val="20"/>
        </w:rPr>
        <w:t>voir ouï l’exposé de Madame la</w:t>
      </w:r>
      <w:r w:rsidRPr="00742483">
        <w:rPr>
          <w:rFonts w:ascii="Gisha" w:hAnsi="Gisha" w:cs="Gisha"/>
          <w:noProof/>
          <w:sz w:val="20"/>
          <w:szCs w:val="20"/>
        </w:rPr>
        <w:t xml:space="preserve"> Vice</w:t>
      </w:r>
      <w:r>
        <w:rPr>
          <w:rFonts w:ascii="Gisha" w:hAnsi="Gisha" w:cs="Gisha"/>
          <w:noProof/>
          <w:sz w:val="20"/>
          <w:szCs w:val="20"/>
        </w:rPr>
        <w:t>-président</w:t>
      </w:r>
      <w:r w:rsidR="00B07EFB">
        <w:rPr>
          <w:rFonts w:ascii="Gisha" w:hAnsi="Gisha" w:cs="Gisha"/>
          <w:noProof/>
          <w:sz w:val="20"/>
          <w:szCs w:val="20"/>
        </w:rPr>
        <w:t>e</w:t>
      </w:r>
      <w:r>
        <w:rPr>
          <w:rFonts w:ascii="Gisha" w:hAnsi="Gisha" w:cs="Gisha"/>
          <w:noProof/>
          <w:sz w:val="20"/>
          <w:szCs w:val="20"/>
        </w:rPr>
        <w:t xml:space="preserve"> et en avoir délibéré :</w:t>
      </w:r>
    </w:p>
    <w:p w14:paraId="2C208CFA" w14:textId="201B13F6" w:rsidR="009213B0" w:rsidRPr="00037D1A" w:rsidRDefault="009213B0" w:rsidP="007876FE">
      <w:pPr>
        <w:suppressLineNumbers/>
        <w:suppressAutoHyphens/>
        <w:spacing w:after="0" w:line="240" w:lineRule="auto"/>
        <w:jc w:val="both"/>
        <w:rPr>
          <w:rFonts w:ascii="Gisha" w:hAnsi="Gisha" w:cs="Gisha"/>
          <w:noProof/>
          <w:sz w:val="24"/>
          <w:szCs w:val="20"/>
        </w:rPr>
      </w:pPr>
    </w:p>
    <w:p w14:paraId="0FD94457" w14:textId="45FDE28F" w:rsidR="002A5692" w:rsidRDefault="002A5692" w:rsidP="001A1C25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>D</w:t>
      </w:r>
      <w:r w:rsidR="004C24BC" w:rsidRPr="003D6ED0">
        <w:rPr>
          <w:rFonts w:ascii="Gisha" w:hAnsi="Gisha" w:cs="Gisha"/>
          <w:b/>
          <w:sz w:val="24"/>
          <w:szCs w:val="24"/>
        </w:rPr>
        <w:t>élibère</w:t>
      </w:r>
      <w:r w:rsidR="00A02A5F">
        <w:rPr>
          <w:rFonts w:ascii="Gisha" w:hAnsi="Gisha" w:cs="Gisha"/>
          <w:b/>
          <w:sz w:val="24"/>
          <w:szCs w:val="24"/>
        </w:rPr>
        <w:t> :</w:t>
      </w:r>
      <w:r w:rsidRPr="003D6ED0">
        <w:rPr>
          <w:rFonts w:ascii="Gisha" w:hAnsi="Gisha" w:cs="Gisha"/>
          <w:b/>
          <w:sz w:val="24"/>
          <w:szCs w:val="24"/>
        </w:rPr>
        <w:t xml:space="preserve"> </w:t>
      </w:r>
    </w:p>
    <w:p w14:paraId="37E953A1" w14:textId="77777777" w:rsidR="00C21519" w:rsidRPr="00037D1A" w:rsidRDefault="00C21519" w:rsidP="001A1C25">
      <w:pPr>
        <w:spacing w:after="0"/>
        <w:jc w:val="center"/>
        <w:rPr>
          <w:rFonts w:ascii="Gisha" w:hAnsi="Gisha" w:cs="Gisha"/>
          <w:b/>
          <w:sz w:val="20"/>
          <w:szCs w:val="24"/>
        </w:rPr>
      </w:pPr>
    </w:p>
    <w:p w14:paraId="50B465A0" w14:textId="68C470CB" w:rsidR="00C21519" w:rsidRPr="00742483" w:rsidRDefault="00C21519" w:rsidP="00C21519">
      <w:pPr>
        <w:pStyle w:val="Standard"/>
        <w:jc w:val="both"/>
        <w:rPr>
          <w:rFonts w:ascii="Gisha" w:hAnsi="Gisha" w:cs="Gisha"/>
        </w:rPr>
      </w:pPr>
      <w:r w:rsidRPr="00742483">
        <w:rPr>
          <w:rFonts w:ascii="Gisha" w:hAnsi="Gisha" w:cs="Gisha"/>
          <w:b/>
        </w:rPr>
        <w:t>Article 1</w:t>
      </w:r>
      <w:r w:rsidRPr="00742483">
        <w:rPr>
          <w:rFonts w:ascii="Gisha" w:hAnsi="Gisha" w:cs="Gisha"/>
        </w:rPr>
        <w:t xml:space="preserve"> : </w:t>
      </w:r>
      <w:r w:rsidRPr="00742483">
        <w:rPr>
          <w:rFonts w:ascii="Gisha" w:hAnsi="Gisha" w:cs="Gisha"/>
          <w:b/>
        </w:rPr>
        <w:t>Approuve</w:t>
      </w:r>
      <w:r w:rsidRPr="00742483">
        <w:rPr>
          <w:rFonts w:ascii="Gisha" w:hAnsi="Gisha" w:cs="Gisha"/>
        </w:rPr>
        <w:t xml:space="preserve"> l’avenant n°1 au marché de travaux « </w:t>
      </w:r>
      <w:r w:rsidR="0035600D" w:rsidRPr="0035600D">
        <w:rPr>
          <w:rFonts w:ascii="Gisha" w:hAnsi="Gisha" w:cs="Gisha"/>
        </w:rPr>
        <w:t xml:space="preserve">MAPA2023-03 relatif à la construction d’un quai de transfert et d’un centre technique – lot 2 Gros </w:t>
      </w:r>
      <w:r w:rsidR="009213B0" w:rsidRPr="0035600D">
        <w:rPr>
          <w:rFonts w:ascii="Gisha" w:hAnsi="Gisha" w:cs="Gisha"/>
        </w:rPr>
        <w:t>œuvre</w:t>
      </w:r>
      <w:r w:rsidR="009213B0" w:rsidRPr="00742483">
        <w:rPr>
          <w:rFonts w:ascii="Gisha" w:hAnsi="Gisha" w:cs="Gisha"/>
        </w:rPr>
        <w:t xml:space="preserve"> »</w:t>
      </w:r>
      <w:r w:rsidRPr="00742483">
        <w:rPr>
          <w:rFonts w:ascii="Gisha" w:hAnsi="Gisha" w:cs="Gisha"/>
        </w:rPr>
        <w:t>.</w:t>
      </w:r>
    </w:p>
    <w:p w14:paraId="1F187434" w14:textId="77777777" w:rsidR="00C21519" w:rsidRPr="00037D1A" w:rsidRDefault="00C21519" w:rsidP="00C21519">
      <w:pPr>
        <w:overflowPunct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sz w:val="16"/>
          <w:szCs w:val="20"/>
          <w:u w:val="single"/>
        </w:rPr>
      </w:pPr>
    </w:p>
    <w:p w14:paraId="257AAC0C" w14:textId="3E129A06" w:rsidR="00C21519" w:rsidRPr="00C21519" w:rsidRDefault="00C21519" w:rsidP="00C21519">
      <w:pPr>
        <w:overflowPunct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color w:val="000000"/>
          <w:sz w:val="20"/>
          <w:szCs w:val="20"/>
        </w:rPr>
      </w:pPr>
      <w:r w:rsidRPr="00742483">
        <w:rPr>
          <w:rFonts w:ascii="Gisha" w:hAnsi="Gisha" w:cs="Gisha"/>
          <w:b/>
          <w:sz w:val="20"/>
          <w:szCs w:val="20"/>
        </w:rPr>
        <w:t>Article 2</w:t>
      </w:r>
      <w:r w:rsidRPr="00742483">
        <w:rPr>
          <w:rFonts w:ascii="Gisha" w:hAnsi="Gisha" w:cs="Gisha"/>
          <w:sz w:val="20"/>
          <w:szCs w:val="20"/>
        </w:rPr>
        <w:t xml:space="preserve"> : </w:t>
      </w:r>
      <w:r w:rsidRPr="00742483">
        <w:rPr>
          <w:rFonts w:ascii="Gisha" w:hAnsi="Gisha" w:cs="Gisha"/>
          <w:b/>
          <w:sz w:val="20"/>
          <w:szCs w:val="20"/>
        </w:rPr>
        <w:t xml:space="preserve">Autorise </w:t>
      </w:r>
      <w:r w:rsidRPr="00742483">
        <w:rPr>
          <w:rFonts w:ascii="Gisha" w:hAnsi="Gisha" w:cs="Gisha"/>
          <w:sz w:val="20"/>
          <w:szCs w:val="20"/>
        </w:rPr>
        <w:t>Monsieur le Président, ou son représentant, en tant que personne responsable, à signer l’avenant précité, ainsi que l’ensemble des pièces nécessaires à sa mise en œuvre.</w:t>
      </w:r>
    </w:p>
    <w:p w14:paraId="41FAF9D1" w14:textId="77777777" w:rsidR="00C21519" w:rsidRPr="00037D1A" w:rsidRDefault="00C21519" w:rsidP="00C21519">
      <w:pPr>
        <w:tabs>
          <w:tab w:val="left" w:pos="540"/>
        </w:tabs>
        <w:spacing w:after="0" w:line="240" w:lineRule="auto"/>
        <w:jc w:val="both"/>
        <w:rPr>
          <w:rFonts w:ascii="Gisha" w:hAnsi="Gisha" w:cs="Gisha"/>
          <w:b/>
          <w:sz w:val="16"/>
          <w:szCs w:val="20"/>
        </w:rPr>
      </w:pPr>
    </w:p>
    <w:p w14:paraId="63A7A259" w14:textId="4F386783" w:rsidR="00C21519" w:rsidRPr="00A97682" w:rsidRDefault="00C21519" w:rsidP="00C21519">
      <w:pPr>
        <w:tabs>
          <w:tab w:val="left" w:pos="540"/>
        </w:tabs>
        <w:spacing w:line="240" w:lineRule="auto"/>
        <w:jc w:val="both"/>
        <w:rPr>
          <w:rFonts w:ascii="Gisha" w:hAnsi="Gisha" w:cs="Gisha"/>
          <w:sz w:val="20"/>
          <w:szCs w:val="20"/>
        </w:rPr>
      </w:pPr>
      <w:r w:rsidRPr="00742483">
        <w:rPr>
          <w:rFonts w:ascii="Gisha" w:hAnsi="Gisha" w:cs="Gisha"/>
          <w:b/>
          <w:sz w:val="20"/>
          <w:szCs w:val="20"/>
        </w:rPr>
        <w:t>Article 3</w:t>
      </w:r>
      <w:r w:rsidRPr="00742483">
        <w:rPr>
          <w:rFonts w:ascii="Gisha" w:hAnsi="Gisha" w:cs="Gisha"/>
          <w:sz w:val="20"/>
          <w:szCs w:val="20"/>
        </w:rPr>
        <w:t xml:space="preserve"> : </w:t>
      </w:r>
      <w:r w:rsidRPr="00742483">
        <w:rPr>
          <w:rFonts w:ascii="Gisha" w:hAnsi="Gisha" w:cs="Gisha"/>
          <w:b/>
          <w:sz w:val="20"/>
          <w:szCs w:val="20"/>
        </w:rPr>
        <w:t xml:space="preserve">Précise </w:t>
      </w:r>
      <w:r w:rsidRPr="00742483">
        <w:rPr>
          <w:rFonts w:ascii="Gisha" w:hAnsi="Gisha" w:cs="Gisha"/>
          <w:sz w:val="20"/>
          <w:szCs w:val="20"/>
        </w:rPr>
        <w:t>que la dépense sera imputée aux chapitres et articles correspondants du budget communautaire.</w:t>
      </w:r>
    </w:p>
    <w:p w14:paraId="6AD34023" w14:textId="39BDE9A9" w:rsidR="003B3B0A" w:rsidRPr="00037D1A" w:rsidRDefault="003B3B0A" w:rsidP="003B3B0A">
      <w:pPr>
        <w:spacing w:after="0" w:line="240" w:lineRule="auto"/>
        <w:rPr>
          <w:rFonts w:ascii="Gisha" w:hAnsi="Gisha" w:cs="Gisha"/>
          <w:sz w:val="10"/>
          <w:szCs w:val="20"/>
        </w:rPr>
      </w:pPr>
    </w:p>
    <w:p w14:paraId="63755319" w14:textId="6BE0D0E3" w:rsidR="003B3B0A" w:rsidRPr="00FD6E9B" w:rsidRDefault="00FD6E9B" w:rsidP="00FD6E9B">
      <w:pPr>
        <w:spacing w:after="360"/>
        <w:rPr>
          <w:rFonts w:ascii="Gisha" w:hAnsi="Gisha" w:cs="Gisha"/>
          <w:smallCaps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 xml:space="preserve">35 </w:t>
      </w:r>
      <w:r w:rsidRPr="009E7800">
        <w:rPr>
          <w:rFonts w:ascii="Gisha" w:hAnsi="Gisha" w:cs="Gisha"/>
          <w:b/>
          <w:smallCaps/>
          <w:sz w:val="20"/>
          <w:szCs w:val="20"/>
        </w:rPr>
        <w:t>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034A12DB" w14:textId="11F43852" w:rsidR="009213B0" w:rsidRDefault="0005541B" w:rsidP="006723E9">
      <w:pPr>
        <w:spacing w:after="0"/>
        <w:jc w:val="both"/>
        <w:rPr>
          <w:rFonts w:ascii="Gisha" w:hAnsi="Gisha" w:cs="Gisha"/>
          <w:sz w:val="20"/>
          <w:szCs w:val="20"/>
        </w:rPr>
      </w:pPr>
      <w:r w:rsidRPr="00A97682">
        <w:rPr>
          <w:rFonts w:ascii="Gisha" w:hAnsi="Gisha" w:cs="Gisha"/>
          <w:sz w:val="20"/>
          <w:szCs w:val="20"/>
        </w:rPr>
        <w:t>Ainsi fait et délibéré</w:t>
      </w:r>
      <w:r w:rsidR="002A5692" w:rsidRPr="00A9768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7771CFB6" w14:textId="77777777" w:rsidR="007157D9" w:rsidRPr="007157D9" w:rsidRDefault="007157D9" w:rsidP="006723E9">
      <w:pPr>
        <w:spacing w:after="0"/>
        <w:ind w:left="6372" w:firstLine="708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 xml:space="preserve">Le Président, </w:t>
      </w:r>
    </w:p>
    <w:p w14:paraId="027F1519" w14:textId="16E40B4A" w:rsidR="003B3B0A" w:rsidRDefault="00A02A5F" w:rsidP="009213B0">
      <w:pPr>
        <w:spacing w:after="0"/>
        <w:ind w:left="708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Hervé CHERUBINI</w:t>
      </w:r>
    </w:p>
    <w:p w14:paraId="7E9507DB" w14:textId="73B1D38B" w:rsidR="003B3B0A" w:rsidRPr="00037D1A" w:rsidRDefault="003B3B0A" w:rsidP="00037D1A">
      <w:pPr>
        <w:spacing w:after="0"/>
        <w:jc w:val="both"/>
        <w:rPr>
          <w:rFonts w:ascii="Gisha" w:hAnsi="Gisha" w:cs="Gisha"/>
          <w:sz w:val="2"/>
          <w:szCs w:val="20"/>
        </w:rPr>
      </w:pPr>
    </w:p>
    <w:p w14:paraId="21216A6D" w14:textId="43660DDB" w:rsidR="000A2013" w:rsidRPr="00037D1A" w:rsidRDefault="000A2013" w:rsidP="006723E9">
      <w:pPr>
        <w:spacing w:after="120"/>
        <w:jc w:val="both"/>
        <w:rPr>
          <w:rFonts w:ascii="Gisha" w:hAnsi="Gisha" w:cs="Gisha"/>
          <w:sz w:val="16"/>
          <w:szCs w:val="20"/>
        </w:rPr>
      </w:pPr>
    </w:p>
    <w:p w14:paraId="1AEBE609" w14:textId="4549197F" w:rsidR="002A6E65" w:rsidRPr="005D01A0" w:rsidRDefault="001A1C25" w:rsidP="006723E9">
      <w:pPr>
        <w:spacing w:after="12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</w:t>
      </w:r>
      <w:r w:rsidR="008F799C" w:rsidRPr="005D01A0">
        <w:rPr>
          <w:rFonts w:ascii="Gisha" w:hAnsi="Gisha" w:cs="Gisha"/>
          <w:sz w:val="20"/>
          <w:szCs w:val="20"/>
        </w:rPr>
        <w:t xml:space="preserve">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Télérecours citoyen accessible à partir du site </w:t>
      </w:r>
      <w:hyperlink r:id="rId8" w:history="1">
        <w:r w:rsidR="008F799C" w:rsidRPr="005D01A0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="008F799C" w:rsidRPr="005D01A0">
        <w:rPr>
          <w:rFonts w:ascii="Gisha" w:hAnsi="Gisha" w:cs="Gisha"/>
          <w:sz w:val="20"/>
          <w:szCs w:val="20"/>
        </w:rPr>
        <w:t xml:space="preserve">. </w:t>
      </w:r>
      <w:r w:rsidR="0005541B" w:rsidRPr="005D01A0">
        <w:rPr>
          <w:rFonts w:ascii="Gisha" w:hAnsi="Gisha" w:cs="Gisha"/>
          <w:sz w:val="20"/>
          <w:szCs w:val="20"/>
        </w:rPr>
        <w:t xml:space="preserve"> </w:t>
      </w:r>
    </w:p>
    <w:sectPr w:rsidR="002A6E65" w:rsidRPr="005D01A0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CBE9" w14:textId="77777777" w:rsidR="00EC3886" w:rsidRDefault="00EC3886" w:rsidP="007157D9">
      <w:pPr>
        <w:spacing w:after="0" w:line="240" w:lineRule="auto"/>
      </w:pPr>
      <w:r>
        <w:separator/>
      </w:r>
    </w:p>
  </w:endnote>
  <w:endnote w:type="continuationSeparator" w:id="0">
    <w:p w14:paraId="6EDA8377" w14:textId="77777777" w:rsidR="00EC3886" w:rsidRDefault="00EC3886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3D24" w14:textId="61A0DEC8" w:rsidR="007157D9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617A9C">
      <w:rPr>
        <w:rFonts w:ascii="Gisha" w:hAnsi="Gisha" w:cs="Gisha"/>
        <w:i/>
        <w:color w:val="000000"/>
        <w:sz w:val="18"/>
        <w:szCs w:val="18"/>
      </w:rPr>
      <w:t>Délibération n°</w:t>
    </w:r>
    <w:r w:rsidR="002E4C8A">
      <w:rPr>
        <w:rFonts w:ascii="Gisha" w:hAnsi="Gisha" w:cs="Gisha"/>
        <w:i/>
        <w:color w:val="000000"/>
        <w:sz w:val="18"/>
        <w:szCs w:val="18"/>
      </w:rPr>
      <w:t>24</w:t>
    </w:r>
    <w:r w:rsidRPr="00617A9C">
      <w:rPr>
        <w:rFonts w:ascii="Gisha" w:hAnsi="Gisha" w:cs="Gisha"/>
        <w:i/>
        <w:sz w:val="18"/>
        <w:szCs w:val="18"/>
      </w:rPr>
      <w:t>/20</w:t>
    </w:r>
    <w:r w:rsidR="00546622" w:rsidRPr="00617A9C">
      <w:rPr>
        <w:rFonts w:ascii="Gisha" w:hAnsi="Gisha" w:cs="Gisha"/>
        <w:i/>
        <w:sz w:val="18"/>
        <w:szCs w:val="18"/>
      </w:rPr>
      <w:t>2</w:t>
    </w:r>
    <w:r w:rsidR="009213B0">
      <w:rPr>
        <w:rFonts w:ascii="Gisha" w:hAnsi="Gisha" w:cs="Gisha"/>
        <w:i/>
        <w:sz w:val="18"/>
        <w:szCs w:val="18"/>
      </w:rPr>
      <w:t>4</w:t>
    </w:r>
  </w:p>
  <w:p w14:paraId="3FFE75C7" w14:textId="023CEF08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872D90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872D90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1FF93C1F" w14:textId="77777777" w:rsidR="007157D9" w:rsidRDefault="007157D9">
    <w:pPr>
      <w:pStyle w:val="Pieddepage"/>
    </w:pPr>
  </w:p>
  <w:p w14:paraId="37842929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90DD" w14:textId="77777777" w:rsidR="00EC3886" w:rsidRDefault="00EC3886" w:rsidP="007157D9">
      <w:pPr>
        <w:spacing w:after="0" w:line="240" w:lineRule="auto"/>
      </w:pPr>
      <w:r>
        <w:separator/>
      </w:r>
    </w:p>
  </w:footnote>
  <w:footnote w:type="continuationSeparator" w:id="0">
    <w:p w14:paraId="343AEA9A" w14:textId="77777777" w:rsidR="00EC3886" w:rsidRDefault="00EC3886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491" w14:textId="77777777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7B26D95D" w14:textId="77777777" w:rsidR="007157D9" w:rsidRPr="00332346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>DEPARTEMENT 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7BA"/>
    <w:multiLevelType w:val="hybridMultilevel"/>
    <w:tmpl w:val="082E060C"/>
    <w:lvl w:ilvl="0" w:tplc="50646D4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BF4"/>
    <w:multiLevelType w:val="hybridMultilevel"/>
    <w:tmpl w:val="E6B2F6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332"/>
    <w:multiLevelType w:val="hybridMultilevel"/>
    <w:tmpl w:val="5D8E9230"/>
    <w:lvl w:ilvl="0" w:tplc="8D1C17C6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35B99"/>
    <w:multiLevelType w:val="hybridMultilevel"/>
    <w:tmpl w:val="31E68C36"/>
    <w:lvl w:ilvl="0" w:tplc="8B72FD3A">
      <w:start w:val="1"/>
      <w:numFmt w:val="bullet"/>
      <w:lvlText w:val="-"/>
      <w:lvlJc w:val="left"/>
      <w:pPr>
        <w:ind w:left="1065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90B4488"/>
    <w:multiLevelType w:val="hybridMultilevel"/>
    <w:tmpl w:val="210C1296"/>
    <w:lvl w:ilvl="0" w:tplc="E5AC7C7C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3E47"/>
    <w:multiLevelType w:val="hybridMultilevel"/>
    <w:tmpl w:val="D276B5DC"/>
    <w:lvl w:ilvl="0" w:tplc="B10EDB84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2DBA"/>
    <w:multiLevelType w:val="hybridMultilevel"/>
    <w:tmpl w:val="28140A32"/>
    <w:lvl w:ilvl="0" w:tplc="0E5C509E"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7DBC"/>
    <w:multiLevelType w:val="hybridMultilevel"/>
    <w:tmpl w:val="29C0F4E2"/>
    <w:lvl w:ilvl="0" w:tplc="42504BA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D75F0"/>
    <w:multiLevelType w:val="hybridMultilevel"/>
    <w:tmpl w:val="398C1260"/>
    <w:lvl w:ilvl="0" w:tplc="EEC82BBC">
      <w:start w:val="9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F75893"/>
    <w:multiLevelType w:val="hybridMultilevel"/>
    <w:tmpl w:val="DEB08604"/>
    <w:lvl w:ilvl="0" w:tplc="A6522C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84461"/>
    <w:multiLevelType w:val="hybridMultilevel"/>
    <w:tmpl w:val="338E4F04"/>
    <w:lvl w:ilvl="0" w:tplc="6964857A">
      <w:start w:val="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F2EF1"/>
    <w:multiLevelType w:val="hybridMultilevel"/>
    <w:tmpl w:val="4080DB30"/>
    <w:lvl w:ilvl="0" w:tplc="8B72FD3A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001C9"/>
    <w:multiLevelType w:val="hybridMultilevel"/>
    <w:tmpl w:val="671C169E"/>
    <w:lvl w:ilvl="0" w:tplc="79A05DCA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58AE"/>
    <w:multiLevelType w:val="hybridMultilevel"/>
    <w:tmpl w:val="826E4C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B7A5AB6"/>
    <w:multiLevelType w:val="hybridMultilevel"/>
    <w:tmpl w:val="D758EEF4"/>
    <w:lvl w:ilvl="0" w:tplc="E1E0D51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07DF5"/>
    <w:rsid w:val="00011A7E"/>
    <w:rsid w:val="0001388A"/>
    <w:rsid w:val="00016352"/>
    <w:rsid w:val="000167A6"/>
    <w:rsid w:val="000330F8"/>
    <w:rsid w:val="00037D1A"/>
    <w:rsid w:val="0005541B"/>
    <w:rsid w:val="00061908"/>
    <w:rsid w:val="00065C27"/>
    <w:rsid w:val="00085658"/>
    <w:rsid w:val="00091ED1"/>
    <w:rsid w:val="00093329"/>
    <w:rsid w:val="000A2013"/>
    <w:rsid w:val="000A6131"/>
    <w:rsid w:val="000B1CB7"/>
    <w:rsid w:val="000C5FDB"/>
    <w:rsid w:val="000E5790"/>
    <w:rsid w:val="000E6533"/>
    <w:rsid w:val="000F20B6"/>
    <w:rsid w:val="000F5A9C"/>
    <w:rsid w:val="001029BB"/>
    <w:rsid w:val="001059E5"/>
    <w:rsid w:val="001233F0"/>
    <w:rsid w:val="00131255"/>
    <w:rsid w:val="00143130"/>
    <w:rsid w:val="001524A3"/>
    <w:rsid w:val="00165EDF"/>
    <w:rsid w:val="00185633"/>
    <w:rsid w:val="001902BE"/>
    <w:rsid w:val="001973A6"/>
    <w:rsid w:val="00197E8E"/>
    <w:rsid w:val="001A1C25"/>
    <w:rsid w:val="001A2730"/>
    <w:rsid w:val="001A78F4"/>
    <w:rsid w:val="001B33C2"/>
    <w:rsid w:val="001B3ADE"/>
    <w:rsid w:val="001C31A8"/>
    <w:rsid w:val="001D63A7"/>
    <w:rsid w:val="001F00F8"/>
    <w:rsid w:val="001F0EF5"/>
    <w:rsid w:val="001F280B"/>
    <w:rsid w:val="00206474"/>
    <w:rsid w:val="00220645"/>
    <w:rsid w:val="002231D0"/>
    <w:rsid w:val="002278E2"/>
    <w:rsid w:val="00230C0A"/>
    <w:rsid w:val="00236765"/>
    <w:rsid w:val="0024482C"/>
    <w:rsid w:val="00265AD8"/>
    <w:rsid w:val="00272C9D"/>
    <w:rsid w:val="0028102A"/>
    <w:rsid w:val="00285075"/>
    <w:rsid w:val="00293074"/>
    <w:rsid w:val="002967FC"/>
    <w:rsid w:val="0029744A"/>
    <w:rsid w:val="002A3575"/>
    <w:rsid w:val="002A5692"/>
    <w:rsid w:val="002A6E65"/>
    <w:rsid w:val="002C582C"/>
    <w:rsid w:val="002E362E"/>
    <w:rsid w:val="002E4C8A"/>
    <w:rsid w:val="002E63A8"/>
    <w:rsid w:val="002F3278"/>
    <w:rsid w:val="002F4C31"/>
    <w:rsid w:val="002F5602"/>
    <w:rsid w:val="0031067D"/>
    <w:rsid w:val="00310E36"/>
    <w:rsid w:val="00321B82"/>
    <w:rsid w:val="00332346"/>
    <w:rsid w:val="00334962"/>
    <w:rsid w:val="0035600D"/>
    <w:rsid w:val="0036525C"/>
    <w:rsid w:val="00365B2E"/>
    <w:rsid w:val="00372ADC"/>
    <w:rsid w:val="00373A2E"/>
    <w:rsid w:val="00382611"/>
    <w:rsid w:val="00385DAF"/>
    <w:rsid w:val="0039135D"/>
    <w:rsid w:val="00392C38"/>
    <w:rsid w:val="003946B2"/>
    <w:rsid w:val="003A1E11"/>
    <w:rsid w:val="003B3A66"/>
    <w:rsid w:val="003B3B0A"/>
    <w:rsid w:val="003C2349"/>
    <w:rsid w:val="003D6ED0"/>
    <w:rsid w:val="003F14F0"/>
    <w:rsid w:val="003F2E57"/>
    <w:rsid w:val="003F3F30"/>
    <w:rsid w:val="00412428"/>
    <w:rsid w:val="004145FF"/>
    <w:rsid w:val="004172B5"/>
    <w:rsid w:val="004174EA"/>
    <w:rsid w:val="00420253"/>
    <w:rsid w:val="00422FBE"/>
    <w:rsid w:val="00442BA7"/>
    <w:rsid w:val="0044584C"/>
    <w:rsid w:val="00446E36"/>
    <w:rsid w:val="004506B4"/>
    <w:rsid w:val="00450A2D"/>
    <w:rsid w:val="004542E1"/>
    <w:rsid w:val="004607F0"/>
    <w:rsid w:val="004609EF"/>
    <w:rsid w:val="004610B9"/>
    <w:rsid w:val="00465853"/>
    <w:rsid w:val="004719E8"/>
    <w:rsid w:val="00476D10"/>
    <w:rsid w:val="00480312"/>
    <w:rsid w:val="00480AF7"/>
    <w:rsid w:val="004834DE"/>
    <w:rsid w:val="004876BF"/>
    <w:rsid w:val="00490BA2"/>
    <w:rsid w:val="004A14F3"/>
    <w:rsid w:val="004A474D"/>
    <w:rsid w:val="004A4C34"/>
    <w:rsid w:val="004C24BC"/>
    <w:rsid w:val="004C4E4D"/>
    <w:rsid w:val="004D35C0"/>
    <w:rsid w:val="004D4237"/>
    <w:rsid w:val="004D76B7"/>
    <w:rsid w:val="004E4DA5"/>
    <w:rsid w:val="004E65FF"/>
    <w:rsid w:val="004E7A98"/>
    <w:rsid w:val="004F175A"/>
    <w:rsid w:val="004F61D3"/>
    <w:rsid w:val="005144E3"/>
    <w:rsid w:val="005212B3"/>
    <w:rsid w:val="00523B00"/>
    <w:rsid w:val="00530DF8"/>
    <w:rsid w:val="00537B28"/>
    <w:rsid w:val="0054627D"/>
    <w:rsid w:val="00546622"/>
    <w:rsid w:val="00551C2B"/>
    <w:rsid w:val="00562A5D"/>
    <w:rsid w:val="00565C40"/>
    <w:rsid w:val="0057552E"/>
    <w:rsid w:val="00591DB0"/>
    <w:rsid w:val="005A0A64"/>
    <w:rsid w:val="005B120C"/>
    <w:rsid w:val="005B2BD5"/>
    <w:rsid w:val="005C4AE3"/>
    <w:rsid w:val="005C5160"/>
    <w:rsid w:val="005C7CC1"/>
    <w:rsid w:val="005C7F46"/>
    <w:rsid w:val="005D01A0"/>
    <w:rsid w:val="005E55EE"/>
    <w:rsid w:val="005F57CB"/>
    <w:rsid w:val="00617A9C"/>
    <w:rsid w:val="006252F6"/>
    <w:rsid w:val="00633549"/>
    <w:rsid w:val="006502C7"/>
    <w:rsid w:val="006631B6"/>
    <w:rsid w:val="006650E3"/>
    <w:rsid w:val="006723E9"/>
    <w:rsid w:val="00675F9E"/>
    <w:rsid w:val="00676DD3"/>
    <w:rsid w:val="00683F91"/>
    <w:rsid w:val="0069331A"/>
    <w:rsid w:val="00697CFB"/>
    <w:rsid w:val="006B05C4"/>
    <w:rsid w:val="006B42A0"/>
    <w:rsid w:val="006B732B"/>
    <w:rsid w:val="006D2E98"/>
    <w:rsid w:val="006F4645"/>
    <w:rsid w:val="007002CC"/>
    <w:rsid w:val="00701E9B"/>
    <w:rsid w:val="00704EF8"/>
    <w:rsid w:val="00705200"/>
    <w:rsid w:val="00706B10"/>
    <w:rsid w:val="00706BFD"/>
    <w:rsid w:val="007157D9"/>
    <w:rsid w:val="00723F11"/>
    <w:rsid w:val="0072408A"/>
    <w:rsid w:val="00726A7B"/>
    <w:rsid w:val="00731495"/>
    <w:rsid w:val="007353E2"/>
    <w:rsid w:val="00735BDE"/>
    <w:rsid w:val="00735E47"/>
    <w:rsid w:val="00736927"/>
    <w:rsid w:val="007441EF"/>
    <w:rsid w:val="00747576"/>
    <w:rsid w:val="00747A75"/>
    <w:rsid w:val="0075001E"/>
    <w:rsid w:val="00754118"/>
    <w:rsid w:val="007556F3"/>
    <w:rsid w:val="00764154"/>
    <w:rsid w:val="0076498B"/>
    <w:rsid w:val="007700E8"/>
    <w:rsid w:val="00771D73"/>
    <w:rsid w:val="0077533D"/>
    <w:rsid w:val="007772CA"/>
    <w:rsid w:val="0077769D"/>
    <w:rsid w:val="007866CE"/>
    <w:rsid w:val="007876FE"/>
    <w:rsid w:val="00791A45"/>
    <w:rsid w:val="00794005"/>
    <w:rsid w:val="007A033A"/>
    <w:rsid w:val="007A74FD"/>
    <w:rsid w:val="007B1FCA"/>
    <w:rsid w:val="007B514B"/>
    <w:rsid w:val="007B5229"/>
    <w:rsid w:val="007B617A"/>
    <w:rsid w:val="007E12BC"/>
    <w:rsid w:val="007E3AA7"/>
    <w:rsid w:val="007E4074"/>
    <w:rsid w:val="00801262"/>
    <w:rsid w:val="008107AE"/>
    <w:rsid w:val="0081254C"/>
    <w:rsid w:val="0081637B"/>
    <w:rsid w:val="008213F1"/>
    <w:rsid w:val="0083277F"/>
    <w:rsid w:val="00833369"/>
    <w:rsid w:val="00833CAC"/>
    <w:rsid w:val="0083591A"/>
    <w:rsid w:val="00840F87"/>
    <w:rsid w:val="00853537"/>
    <w:rsid w:val="00855E17"/>
    <w:rsid w:val="008560CC"/>
    <w:rsid w:val="00860BEF"/>
    <w:rsid w:val="0086254D"/>
    <w:rsid w:val="00864044"/>
    <w:rsid w:val="00872D90"/>
    <w:rsid w:val="00874606"/>
    <w:rsid w:val="0088403A"/>
    <w:rsid w:val="00892FFA"/>
    <w:rsid w:val="00897750"/>
    <w:rsid w:val="008A479E"/>
    <w:rsid w:val="008A794F"/>
    <w:rsid w:val="008C0FA3"/>
    <w:rsid w:val="008D3B88"/>
    <w:rsid w:val="008D5A00"/>
    <w:rsid w:val="008D6218"/>
    <w:rsid w:val="008E78B2"/>
    <w:rsid w:val="008F00E0"/>
    <w:rsid w:val="008F4806"/>
    <w:rsid w:val="008F799C"/>
    <w:rsid w:val="0090123B"/>
    <w:rsid w:val="0090532C"/>
    <w:rsid w:val="00907313"/>
    <w:rsid w:val="009118D8"/>
    <w:rsid w:val="00912E2E"/>
    <w:rsid w:val="00917561"/>
    <w:rsid w:val="009200F6"/>
    <w:rsid w:val="00920992"/>
    <w:rsid w:val="00921087"/>
    <w:rsid w:val="009213B0"/>
    <w:rsid w:val="00940BCC"/>
    <w:rsid w:val="00947D65"/>
    <w:rsid w:val="00952E7D"/>
    <w:rsid w:val="00965F76"/>
    <w:rsid w:val="009660E8"/>
    <w:rsid w:val="009723D7"/>
    <w:rsid w:val="00976545"/>
    <w:rsid w:val="00976595"/>
    <w:rsid w:val="00980DB5"/>
    <w:rsid w:val="00985659"/>
    <w:rsid w:val="0098786E"/>
    <w:rsid w:val="009959AE"/>
    <w:rsid w:val="0099604B"/>
    <w:rsid w:val="00996432"/>
    <w:rsid w:val="009A4911"/>
    <w:rsid w:val="009A5EAF"/>
    <w:rsid w:val="009A7A8F"/>
    <w:rsid w:val="009B4FBA"/>
    <w:rsid w:val="009B5FD3"/>
    <w:rsid w:val="009C372D"/>
    <w:rsid w:val="009C79DD"/>
    <w:rsid w:val="009C7F14"/>
    <w:rsid w:val="009D0A9C"/>
    <w:rsid w:val="009D4931"/>
    <w:rsid w:val="009E4315"/>
    <w:rsid w:val="009F53D7"/>
    <w:rsid w:val="009F76A2"/>
    <w:rsid w:val="00A016A2"/>
    <w:rsid w:val="00A02A5F"/>
    <w:rsid w:val="00A0450A"/>
    <w:rsid w:val="00A048CF"/>
    <w:rsid w:val="00A11B33"/>
    <w:rsid w:val="00A145BA"/>
    <w:rsid w:val="00A16D8F"/>
    <w:rsid w:val="00A178CF"/>
    <w:rsid w:val="00A30E86"/>
    <w:rsid w:val="00A4192B"/>
    <w:rsid w:val="00A50FB3"/>
    <w:rsid w:val="00A608E8"/>
    <w:rsid w:val="00A67CCD"/>
    <w:rsid w:val="00A86D98"/>
    <w:rsid w:val="00A941DA"/>
    <w:rsid w:val="00A95195"/>
    <w:rsid w:val="00A95F36"/>
    <w:rsid w:val="00A97682"/>
    <w:rsid w:val="00AB5018"/>
    <w:rsid w:val="00AC0AA0"/>
    <w:rsid w:val="00AC127B"/>
    <w:rsid w:val="00AC157E"/>
    <w:rsid w:val="00AC32D7"/>
    <w:rsid w:val="00AC38D2"/>
    <w:rsid w:val="00AC4C99"/>
    <w:rsid w:val="00AC7F3B"/>
    <w:rsid w:val="00AD069A"/>
    <w:rsid w:val="00AE448F"/>
    <w:rsid w:val="00AF6744"/>
    <w:rsid w:val="00B02E0D"/>
    <w:rsid w:val="00B04602"/>
    <w:rsid w:val="00B07EFB"/>
    <w:rsid w:val="00B118B5"/>
    <w:rsid w:val="00B165AC"/>
    <w:rsid w:val="00B2009B"/>
    <w:rsid w:val="00B22925"/>
    <w:rsid w:val="00B229B7"/>
    <w:rsid w:val="00B24AFF"/>
    <w:rsid w:val="00B31656"/>
    <w:rsid w:val="00B3351B"/>
    <w:rsid w:val="00B45C6F"/>
    <w:rsid w:val="00B475CE"/>
    <w:rsid w:val="00B55801"/>
    <w:rsid w:val="00B62CE6"/>
    <w:rsid w:val="00B659D8"/>
    <w:rsid w:val="00B677AE"/>
    <w:rsid w:val="00B80356"/>
    <w:rsid w:val="00B85E5A"/>
    <w:rsid w:val="00B91C7E"/>
    <w:rsid w:val="00BA0116"/>
    <w:rsid w:val="00BA4D73"/>
    <w:rsid w:val="00BA57F3"/>
    <w:rsid w:val="00BB0C9C"/>
    <w:rsid w:val="00BB2542"/>
    <w:rsid w:val="00BC0ABB"/>
    <w:rsid w:val="00BC0B96"/>
    <w:rsid w:val="00BC3575"/>
    <w:rsid w:val="00BD078C"/>
    <w:rsid w:val="00BD326B"/>
    <w:rsid w:val="00BE0BC1"/>
    <w:rsid w:val="00BE295C"/>
    <w:rsid w:val="00BE42E7"/>
    <w:rsid w:val="00BE4F58"/>
    <w:rsid w:val="00BE511A"/>
    <w:rsid w:val="00BE593E"/>
    <w:rsid w:val="00BF488C"/>
    <w:rsid w:val="00BF4A46"/>
    <w:rsid w:val="00C0357C"/>
    <w:rsid w:val="00C0579D"/>
    <w:rsid w:val="00C11487"/>
    <w:rsid w:val="00C207DA"/>
    <w:rsid w:val="00C21519"/>
    <w:rsid w:val="00C33036"/>
    <w:rsid w:val="00C4180D"/>
    <w:rsid w:val="00C43939"/>
    <w:rsid w:val="00C51F9A"/>
    <w:rsid w:val="00C5209F"/>
    <w:rsid w:val="00C55C0E"/>
    <w:rsid w:val="00C656AE"/>
    <w:rsid w:val="00C66BD1"/>
    <w:rsid w:val="00C7341A"/>
    <w:rsid w:val="00C73F5B"/>
    <w:rsid w:val="00C753D9"/>
    <w:rsid w:val="00C866B3"/>
    <w:rsid w:val="00C87038"/>
    <w:rsid w:val="00C96F40"/>
    <w:rsid w:val="00CA15AB"/>
    <w:rsid w:val="00CA4486"/>
    <w:rsid w:val="00CB1091"/>
    <w:rsid w:val="00CB3F99"/>
    <w:rsid w:val="00CC040C"/>
    <w:rsid w:val="00CD5BCA"/>
    <w:rsid w:val="00CE0493"/>
    <w:rsid w:val="00CF1F2D"/>
    <w:rsid w:val="00CF7D13"/>
    <w:rsid w:val="00D0007E"/>
    <w:rsid w:val="00D14DFC"/>
    <w:rsid w:val="00D14FD9"/>
    <w:rsid w:val="00D31BB6"/>
    <w:rsid w:val="00D5589A"/>
    <w:rsid w:val="00D61F3B"/>
    <w:rsid w:val="00D71038"/>
    <w:rsid w:val="00D77902"/>
    <w:rsid w:val="00D85EF4"/>
    <w:rsid w:val="00D86126"/>
    <w:rsid w:val="00D90CD4"/>
    <w:rsid w:val="00DA1498"/>
    <w:rsid w:val="00DB091F"/>
    <w:rsid w:val="00DC5D3B"/>
    <w:rsid w:val="00DE02B8"/>
    <w:rsid w:val="00DE3F47"/>
    <w:rsid w:val="00DE73F1"/>
    <w:rsid w:val="00DF46E0"/>
    <w:rsid w:val="00DF7458"/>
    <w:rsid w:val="00DF7CB9"/>
    <w:rsid w:val="00E05916"/>
    <w:rsid w:val="00E06C07"/>
    <w:rsid w:val="00E11361"/>
    <w:rsid w:val="00E13CF6"/>
    <w:rsid w:val="00E1740E"/>
    <w:rsid w:val="00E27251"/>
    <w:rsid w:val="00E33EAC"/>
    <w:rsid w:val="00E47BC5"/>
    <w:rsid w:val="00E959CF"/>
    <w:rsid w:val="00E96683"/>
    <w:rsid w:val="00EA2611"/>
    <w:rsid w:val="00EB1727"/>
    <w:rsid w:val="00EB48F5"/>
    <w:rsid w:val="00EC0379"/>
    <w:rsid w:val="00EC350C"/>
    <w:rsid w:val="00EC3886"/>
    <w:rsid w:val="00EC5251"/>
    <w:rsid w:val="00ED0A54"/>
    <w:rsid w:val="00ED1CD5"/>
    <w:rsid w:val="00ED2B40"/>
    <w:rsid w:val="00EE5300"/>
    <w:rsid w:val="00EF38D2"/>
    <w:rsid w:val="00EF4C54"/>
    <w:rsid w:val="00F00024"/>
    <w:rsid w:val="00F030C1"/>
    <w:rsid w:val="00F2012E"/>
    <w:rsid w:val="00F31CD2"/>
    <w:rsid w:val="00F34FF6"/>
    <w:rsid w:val="00F357F5"/>
    <w:rsid w:val="00F51E8E"/>
    <w:rsid w:val="00F52041"/>
    <w:rsid w:val="00F52076"/>
    <w:rsid w:val="00F61D49"/>
    <w:rsid w:val="00F656D6"/>
    <w:rsid w:val="00F7424D"/>
    <w:rsid w:val="00F81909"/>
    <w:rsid w:val="00F92279"/>
    <w:rsid w:val="00FA511A"/>
    <w:rsid w:val="00FA6ACC"/>
    <w:rsid w:val="00FC32FC"/>
    <w:rsid w:val="00FD2E33"/>
    <w:rsid w:val="00FD6317"/>
    <w:rsid w:val="00FD6E9B"/>
    <w:rsid w:val="00FE6992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E704AD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paragraph" w:styleId="Titre1">
    <w:name w:val="heading 1"/>
    <w:basedOn w:val="Normal"/>
    <w:next w:val="Normal"/>
    <w:link w:val="Titre1Car"/>
    <w:uiPriority w:val="9"/>
    <w:qFormat/>
    <w:rsid w:val="00356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link w:val="ParagraphedelisteCar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45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5">
    <w:name w:val="Corps de texte 25"/>
    <w:basedOn w:val="Normal"/>
    <w:rsid w:val="00523B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E06C07"/>
  </w:style>
  <w:style w:type="paragraph" w:styleId="Corpsdetexte">
    <w:name w:val="Body Text"/>
    <w:basedOn w:val="Normal"/>
    <w:link w:val="CorpsdetexteCar"/>
    <w:uiPriority w:val="1"/>
    <w:qFormat/>
    <w:rsid w:val="004A14F3"/>
    <w:pPr>
      <w:widowControl w:val="0"/>
      <w:autoSpaceDE w:val="0"/>
      <w:autoSpaceDN w:val="0"/>
      <w:spacing w:after="0" w:line="240" w:lineRule="auto"/>
    </w:pPr>
    <w:rPr>
      <w:rFonts w:ascii="Leelawadee UI" w:eastAsia="Leelawadee UI" w:hAnsi="Leelawadee UI" w:cs="Leelawadee U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A14F3"/>
    <w:rPr>
      <w:rFonts w:ascii="Leelawadee UI" w:eastAsia="Leelawadee UI" w:hAnsi="Leelawadee UI" w:cs="Leelawadee UI"/>
      <w:sz w:val="20"/>
      <w:szCs w:val="20"/>
    </w:rPr>
  </w:style>
  <w:style w:type="paragraph" w:customStyle="1" w:styleId="Standard">
    <w:name w:val="Standard"/>
    <w:rsid w:val="00C21519"/>
    <w:pPr>
      <w:widowControl w:val="0"/>
      <w:suppressAutoHyphens/>
      <w:spacing w:after="0" w:line="240" w:lineRule="auto"/>
    </w:pPr>
    <w:rPr>
      <w:rFonts w:ascii="Century Gothic" w:eastAsia="Century Gothic" w:hAnsi="Century Gothic" w:cs="Century Gothic"/>
      <w:color w:val="000000"/>
      <w:kern w:val="3"/>
      <w:sz w:val="20"/>
      <w:szCs w:val="20"/>
      <w:u w:color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5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6D16-B2F9-4620-9388-216A33E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11</cp:revision>
  <cp:lastPrinted>2024-03-22T14:03:00Z</cp:lastPrinted>
  <dcterms:created xsi:type="dcterms:W3CDTF">2024-03-12T09:12:00Z</dcterms:created>
  <dcterms:modified xsi:type="dcterms:W3CDTF">2024-03-22T14:03:00Z</dcterms:modified>
</cp:coreProperties>
</file>